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A9D81" w14:textId="6BAB6A5B" w:rsidR="00F74351" w:rsidRPr="00F83863" w:rsidRDefault="00BB1984" w:rsidP="004F70AC">
      <w:pPr>
        <w:jc w:val="center"/>
        <w:rPr>
          <w:rFonts w:ascii="EB Garamond" w:hAnsi="EB Garamond"/>
          <w:b/>
          <w:bCs/>
        </w:rPr>
      </w:pPr>
      <w:r w:rsidRPr="00F83863">
        <w:rPr>
          <w:rFonts w:ascii="EB Garamond" w:hAnsi="EB Garamond"/>
          <w:b/>
          <w:bCs/>
        </w:rPr>
        <w:t>H</w:t>
      </w:r>
      <w:r w:rsidR="004F70AC" w:rsidRPr="00F83863">
        <w:rPr>
          <w:rFonts w:ascii="EB Garamond" w:hAnsi="EB Garamond"/>
          <w:b/>
          <w:bCs/>
        </w:rPr>
        <w:t>14</w:t>
      </w:r>
      <w:r w:rsidR="0093010A" w:rsidRPr="00F83863">
        <w:rPr>
          <w:rFonts w:ascii="EB Garamond" w:hAnsi="EB Garamond"/>
          <w:b/>
          <w:bCs/>
        </w:rPr>
        <w:t>61</w:t>
      </w:r>
      <w:r w:rsidR="004F70AC" w:rsidRPr="00F83863">
        <w:rPr>
          <w:rFonts w:ascii="EB Garamond" w:hAnsi="EB Garamond"/>
          <w:b/>
          <w:bCs/>
        </w:rPr>
        <w:t xml:space="preserve">9: </w:t>
      </w:r>
      <w:r w:rsidR="0093010A" w:rsidRPr="00F83863">
        <w:rPr>
          <w:rFonts w:ascii="EB Garamond" w:hAnsi="EB Garamond"/>
          <w:b/>
          <w:bCs/>
        </w:rPr>
        <w:t>Classical Greek Tragedy</w:t>
      </w:r>
    </w:p>
    <w:p w14:paraId="5569C0E0" w14:textId="1614EF4B" w:rsidR="004F70AC" w:rsidRPr="00F83863" w:rsidRDefault="004F70AC" w:rsidP="004F70AC">
      <w:pPr>
        <w:jc w:val="center"/>
        <w:rPr>
          <w:rFonts w:ascii="EB Garamond" w:hAnsi="EB Garamond"/>
        </w:rPr>
      </w:pPr>
      <w:r w:rsidRPr="00F83863">
        <w:rPr>
          <w:rFonts w:ascii="EB Garamond" w:hAnsi="EB Garamond"/>
        </w:rPr>
        <w:t>El Hudson</w:t>
      </w:r>
    </w:p>
    <w:p w14:paraId="07AAD899" w14:textId="1DBDACF9" w:rsidR="00A7596F" w:rsidRPr="00F83863" w:rsidRDefault="00F83863" w:rsidP="004F70AC">
      <w:pPr>
        <w:jc w:val="center"/>
        <w:rPr>
          <w:rFonts w:ascii="EB Garamond" w:hAnsi="EB Garamond"/>
        </w:rPr>
      </w:pPr>
      <w:r w:rsidRPr="008D627F">
        <w:rPr>
          <w:rFonts w:ascii="EB Garamond" w:hAnsi="EB Garamond"/>
        </w:rPr>
        <w:t>ehudson@wellesley.edu</w:t>
      </w:r>
    </w:p>
    <w:p w14:paraId="33633144" w14:textId="116D8D81" w:rsidR="00F83863" w:rsidRPr="00F83863" w:rsidRDefault="00F83863" w:rsidP="00F83863">
      <w:pPr>
        <w:rPr>
          <w:rFonts w:ascii="EB Garamond" w:hAnsi="EB Garamond"/>
        </w:rPr>
      </w:pPr>
      <w:r w:rsidRPr="00F83863">
        <w:rPr>
          <w:rFonts w:ascii="EB Garamond" w:hAnsi="EB Garamond"/>
          <w:noProof/>
        </w:rPr>
        <w:drawing>
          <wp:anchor distT="0" distB="0" distL="114300" distR="114300" simplePos="0" relativeHeight="251658240" behindDoc="0" locked="0" layoutInCell="1" allowOverlap="1" wp14:anchorId="4C637FEB" wp14:editId="3BD4784C">
            <wp:simplePos x="0" y="0"/>
            <wp:positionH relativeFrom="margin">
              <wp:posOffset>3964727</wp:posOffset>
            </wp:positionH>
            <wp:positionV relativeFrom="margin">
              <wp:posOffset>984080</wp:posOffset>
            </wp:positionV>
            <wp:extent cx="1807845" cy="29584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7845" cy="2958465"/>
                    </a:xfrm>
                    <a:prstGeom prst="rect">
                      <a:avLst/>
                    </a:prstGeom>
                  </pic:spPr>
                </pic:pic>
              </a:graphicData>
            </a:graphic>
            <wp14:sizeRelH relativeFrom="page">
              <wp14:pctWidth>0</wp14:pctWidth>
            </wp14:sizeRelH>
            <wp14:sizeRelV relativeFrom="page">
              <wp14:pctHeight>0</wp14:pctHeight>
            </wp14:sizeRelV>
          </wp:anchor>
        </w:drawing>
      </w:r>
    </w:p>
    <w:p w14:paraId="084B7222" w14:textId="78475D6C" w:rsidR="0093010A" w:rsidRPr="00F83863" w:rsidRDefault="0093010A" w:rsidP="004F70AC">
      <w:pPr>
        <w:jc w:val="center"/>
        <w:rPr>
          <w:rFonts w:ascii="EB Garamond" w:hAnsi="EB Garamond"/>
        </w:rPr>
      </w:pPr>
    </w:p>
    <w:p w14:paraId="5B38BCC2" w14:textId="7034C3C7" w:rsidR="0093010A" w:rsidRPr="00F83863" w:rsidRDefault="0093010A" w:rsidP="00F83863">
      <w:pPr>
        <w:jc w:val="center"/>
        <w:rPr>
          <w:rFonts w:ascii="EB Garamond" w:hAnsi="EB Garamond"/>
          <w:sz w:val="22"/>
          <w:szCs w:val="22"/>
        </w:rPr>
      </w:pPr>
      <w:r w:rsidRPr="00F83863">
        <w:rPr>
          <w:rFonts w:ascii="EB Garamond" w:hAnsi="EB Garamond"/>
          <w:sz w:val="22"/>
          <w:szCs w:val="22"/>
        </w:rPr>
        <w:t>“</w:t>
      </w:r>
      <w:r w:rsidRPr="0093010A">
        <w:rPr>
          <w:rFonts w:ascii="EB Garamond" w:hAnsi="EB Garamond"/>
          <w:sz w:val="22"/>
          <w:szCs w:val="22"/>
        </w:rPr>
        <w:t>Why does tragedy exist? Because you are full of rage. Why are you full of rage? Because you are full of grief</w:t>
      </w:r>
      <w:r w:rsidRPr="00F83863">
        <w:rPr>
          <w:rFonts w:ascii="EB Garamond" w:hAnsi="EB Garamond"/>
          <w:sz w:val="22"/>
          <w:szCs w:val="22"/>
        </w:rPr>
        <w:t>.”</w:t>
      </w:r>
    </w:p>
    <w:p w14:paraId="76A376A1" w14:textId="77777777" w:rsidR="0093010A" w:rsidRPr="00F83863" w:rsidRDefault="0093010A" w:rsidP="00F83863">
      <w:pPr>
        <w:jc w:val="center"/>
        <w:rPr>
          <w:rFonts w:ascii="EB Garamond" w:hAnsi="EB Garamond"/>
        </w:rPr>
      </w:pPr>
    </w:p>
    <w:p w14:paraId="590F0235" w14:textId="04D44C82" w:rsidR="0093010A" w:rsidRPr="00F83863" w:rsidRDefault="0093010A" w:rsidP="00F83863">
      <w:pPr>
        <w:pStyle w:val="ListParagraph"/>
        <w:numPr>
          <w:ilvl w:val="0"/>
          <w:numId w:val="1"/>
        </w:numPr>
        <w:jc w:val="center"/>
        <w:rPr>
          <w:rFonts w:ascii="EB Garamond" w:hAnsi="EB Garamond"/>
          <w:i/>
          <w:iCs/>
          <w:sz w:val="22"/>
          <w:szCs w:val="22"/>
        </w:rPr>
      </w:pPr>
      <w:r w:rsidRPr="00F83863">
        <w:rPr>
          <w:rFonts w:ascii="EB Garamond" w:hAnsi="EB Garamond"/>
          <w:sz w:val="22"/>
          <w:szCs w:val="22"/>
        </w:rPr>
        <w:t xml:space="preserve">Anne Carson, </w:t>
      </w:r>
      <w:r w:rsidRPr="00F83863">
        <w:rPr>
          <w:rFonts w:ascii="EB Garamond" w:hAnsi="EB Garamond"/>
          <w:i/>
          <w:iCs/>
          <w:sz w:val="22"/>
          <w:szCs w:val="22"/>
        </w:rPr>
        <w:t>Grief Lessons: Four Plays by Euripides</w:t>
      </w:r>
    </w:p>
    <w:p w14:paraId="4915A643" w14:textId="7BFFDEE3" w:rsidR="00F83863" w:rsidRPr="00F83863" w:rsidRDefault="00F83863" w:rsidP="004F70AC">
      <w:pPr>
        <w:jc w:val="center"/>
        <w:rPr>
          <w:rFonts w:ascii="EB Garamond" w:hAnsi="EB Garamond"/>
          <w:i/>
          <w:iCs/>
        </w:rPr>
      </w:pPr>
    </w:p>
    <w:p w14:paraId="0B409C21" w14:textId="5EF12B29" w:rsidR="00F83863" w:rsidRPr="00F83863" w:rsidRDefault="00F83863" w:rsidP="004F70AC">
      <w:pPr>
        <w:jc w:val="center"/>
        <w:rPr>
          <w:rFonts w:ascii="EB Garamond" w:hAnsi="EB Garamond"/>
          <w:i/>
          <w:iCs/>
        </w:rPr>
      </w:pPr>
      <w:r w:rsidRPr="00F83863">
        <w:rPr>
          <w:rFonts w:ascii="EB Garamond" w:hAnsi="EB Garamond"/>
          <w:i/>
          <w:iCs/>
          <w:noProof/>
        </w:rPr>
        <mc:AlternateContent>
          <mc:Choice Requires="wps">
            <w:drawing>
              <wp:anchor distT="0" distB="0" distL="114300" distR="114300" simplePos="0" relativeHeight="251660288" behindDoc="0" locked="0" layoutInCell="1" allowOverlap="1" wp14:anchorId="6511B5C9" wp14:editId="76093B93">
                <wp:simplePos x="0" y="0"/>
                <wp:positionH relativeFrom="column">
                  <wp:posOffset>1015942</wp:posOffset>
                </wp:positionH>
                <wp:positionV relativeFrom="paragraph">
                  <wp:posOffset>79976</wp:posOffset>
                </wp:positionV>
                <wp:extent cx="1891622"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189162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C49AC"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pt,6.3pt" to="228.95pt,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" strokecolor="black [3200]" strokeweight="1pt">
                <v:stroke joinstyle="miter"/>
              </v:line>
            </w:pict>
          </mc:Fallback>
        </mc:AlternateContent>
      </w:r>
    </w:p>
    <w:p w14:paraId="3853291D" w14:textId="78122319" w:rsidR="0093010A" w:rsidRPr="00F83863" w:rsidRDefault="0093010A" w:rsidP="00F83863">
      <w:pPr>
        <w:rPr>
          <w:rFonts w:ascii="EB Garamond" w:hAnsi="EB Garamond"/>
          <w:b/>
          <w:bCs/>
          <w:sz w:val="28"/>
          <w:szCs w:val="28"/>
        </w:rPr>
      </w:pPr>
      <w:r w:rsidRPr="00F83863">
        <w:rPr>
          <w:rFonts w:ascii="EB Garamond" w:hAnsi="EB Garamond"/>
          <w:b/>
          <w:bCs/>
          <w:sz w:val="28"/>
          <w:szCs w:val="28"/>
        </w:rPr>
        <w:t>Overview</w:t>
      </w:r>
    </w:p>
    <w:p w14:paraId="7E89FD3D" w14:textId="2DEA6E9E" w:rsidR="0093010A" w:rsidRPr="00F83863" w:rsidRDefault="0093010A" w:rsidP="004F70AC">
      <w:pPr>
        <w:jc w:val="center"/>
        <w:rPr>
          <w:rFonts w:ascii="EB Garamond" w:hAnsi="EB Garamond"/>
        </w:rPr>
      </w:pPr>
    </w:p>
    <w:p w14:paraId="15A2639D" w14:textId="3AFC77BA" w:rsidR="0093010A" w:rsidRPr="00F83863" w:rsidRDefault="00BB1984" w:rsidP="00F83863">
      <w:pPr>
        <w:rPr>
          <w:rFonts w:ascii="EB Garamond" w:hAnsi="EB Garamond"/>
          <w:sz w:val="22"/>
          <w:szCs w:val="22"/>
        </w:rPr>
      </w:pPr>
      <w:r w:rsidRPr="00F83863">
        <w:rPr>
          <w:rFonts w:ascii="EB Garamond" w:hAnsi="EB Garamond"/>
          <w:sz w:val="22"/>
          <w:szCs w:val="22"/>
        </w:rPr>
        <w:t>What is tragedy, and why does it have such staying power?</w:t>
      </w:r>
      <w:r w:rsidRPr="00F83863">
        <w:rPr>
          <w:rFonts w:ascii="EB Garamond" w:hAnsi="EB Garamond"/>
          <w:sz w:val="22"/>
          <w:szCs w:val="22"/>
        </w:rPr>
        <w:t xml:space="preserve"> This course is dedicated to an interrogation of the form, function, structure, and above all meaning of tragedy. Our investigation will focus on the birth of tragedy as a genre: that is, the Greek city of Athens in the 5</w:t>
      </w:r>
      <w:r w:rsidRPr="00F83863">
        <w:rPr>
          <w:rFonts w:ascii="EB Garamond" w:hAnsi="EB Garamond"/>
          <w:sz w:val="22"/>
          <w:szCs w:val="22"/>
          <w:vertAlign w:val="superscript"/>
        </w:rPr>
        <w:t>th</w:t>
      </w:r>
      <w:r w:rsidRPr="00F83863">
        <w:rPr>
          <w:rFonts w:ascii="EB Garamond" w:hAnsi="EB Garamond"/>
          <w:sz w:val="22"/>
          <w:szCs w:val="22"/>
        </w:rPr>
        <w:t xml:space="preserve"> century B.C.E, and specifically her three most well-known playwrights. In reading works by Aeschylus, Sophocles, and Euripides, we’ll </w:t>
      </w:r>
      <w:r w:rsidR="00832AA3" w:rsidRPr="00F83863">
        <w:rPr>
          <w:rFonts w:ascii="EB Garamond" w:hAnsi="EB Garamond"/>
          <w:sz w:val="22"/>
          <w:szCs w:val="22"/>
        </w:rPr>
        <w:t>trace the formation of Attic tragedy from the dawn to the dusk of classical Athens, and craft a definition of tragedy based on our conclusions.</w:t>
      </w:r>
    </w:p>
    <w:p w14:paraId="2C41C3E3" w14:textId="7204A138" w:rsidR="004F70AC" w:rsidRPr="00F83863" w:rsidRDefault="004F70AC">
      <w:pPr>
        <w:rPr>
          <w:rFonts w:ascii="EB Garamond" w:hAnsi="EB Garamond"/>
        </w:rPr>
      </w:pPr>
    </w:p>
    <w:p w14:paraId="3C77DB6A" w14:textId="1C8AC20A" w:rsidR="006D098C" w:rsidRPr="00F83863" w:rsidRDefault="004F70AC" w:rsidP="00F83863">
      <w:pPr>
        <w:rPr>
          <w:rFonts w:ascii="EB Garamond" w:hAnsi="EB Garamond"/>
          <w:b/>
          <w:bCs/>
          <w:sz w:val="28"/>
          <w:szCs w:val="28"/>
        </w:rPr>
      </w:pPr>
      <w:r w:rsidRPr="00F83863">
        <w:rPr>
          <w:rFonts w:ascii="EB Garamond" w:hAnsi="EB Garamond"/>
          <w:b/>
          <w:bCs/>
          <w:sz w:val="28"/>
          <w:szCs w:val="28"/>
        </w:rPr>
        <w:t>Expectations</w:t>
      </w:r>
      <w:r w:rsidR="0093010A" w:rsidRPr="00F83863">
        <w:rPr>
          <w:rFonts w:ascii="EB Garamond" w:hAnsi="EB Garamond"/>
          <w:b/>
          <w:bCs/>
          <w:sz w:val="28"/>
          <w:szCs w:val="28"/>
        </w:rPr>
        <w:t xml:space="preserve"> &amp; Format</w:t>
      </w:r>
    </w:p>
    <w:p w14:paraId="10F50CC5" w14:textId="77777777" w:rsidR="006D098C" w:rsidRPr="00F83863" w:rsidRDefault="006D098C">
      <w:pPr>
        <w:rPr>
          <w:rFonts w:ascii="EB Garamond" w:hAnsi="EB Garamond"/>
        </w:rPr>
      </w:pPr>
    </w:p>
    <w:p w14:paraId="14F86571" w14:textId="77777777" w:rsidR="0093010A" w:rsidRPr="00F83863" w:rsidRDefault="0093010A">
      <w:pPr>
        <w:rPr>
          <w:rFonts w:ascii="EB Garamond" w:hAnsi="EB Garamond"/>
          <w:sz w:val="22"/>
          <w:szCs w:val="22"/>
        </w:rPr>
      </w:pPr>
      <w:r w:rsidRPr="00F83863">
        <w:rPr>
          <w:rFonts w:ascii="EB Garamond" w:hAnsi="EB Garamond"/>
          <w:sz w:val="22"/>
          <w:szCs w:val="22"/>
        </w:rPr>
        <w:t>Each week, there will be assigned readings of Greek tragedies in English. I’ll upload these to the class Google drive, as well as emailing them to the class mailing list. You can also find the readings listed on the syllabus below. Students are expected to come to class prepared to discuss the week’s reading.</w:t>
      </w:r>
    </w:p>
    <w:p w14:paraId="0FE52F94" w14:textId="77777777" w:rsidR="0093010A" w:rsidRPr="00F83863" w:rsidRDefault="0093010A">
      <w:pPr>
        <w:rPr>
          <w:rFonts w:ascii="EB Garamond" w:hAnsi="EB Garamond"/>
          <w:sz w:val="22"/>
          <w:szCs w:val="22"/>
        </w:rPr>
      </w:pPr>
    </w:p>
    <w:p w14:paraId="4AF181E0" w14:textId="4873D342" w:rsidR="004F70AC" w:rsidRPr="00F83863" w:rsidRDefault="0093010A">
      <w:pPr>
        <w:rPr>
          <w:rFonts w:ascii="EB Garamond" w:hAnsi="EB Garamond"/>
          <w:sz w:val="22"/>
          <w:szCs w:val="22"/>
        </w:rPr>
      </w:pPr>
      <w:r w:rsidRPr="00F83863">
        <w:rPr>
          <w:rFonts w:ascii="EB Garamond" w:hAnsi="EB Garamond"/>
          <w:sz w:val="22"/>
          <w:szCs w:val="22"/>
        </w:rPr>
        <w:t>This is a discussion-based course, meaning that the majority of class time will involve a conversation between all of you, guided by me. I’ll give a quick introductory lecture at the beginning of each class on the content and common interpretations of the week’s reading, and then turn it over to you.</w:t>
      </w:r>
    </w:p>
    <w:p w14:paraId="1E7C6664" w14:textId="2570D4E2" w:rsidR="00BB1984" w:rsidRPr="00F83863" w:rsidRDefault="00BB1984">
      <w:pPr>
        <w:rPr>
          <w:rFonts w:ascii="EB Garamond" w:hAnsi="EB Garamond"/>
          <w:sz w:val="22"/>
          <w:szCs w:val="22"/>
        </w:rPr>
      </w:pPr>
    </w:p>
    <w:p w14:paraId="08F22DFE" w14:textId="73E5885A" w:rsidR="00BB1984" w:rsidRPr="00F83863" w:rsidRDefault="00BB1984">
      <w:pPr>
        <w:rPr>
          <w:rFonts w:ascii="EB Garamond" w:hAnsi="EB Garamond"/>
          <w:sz w:val="22"/>
          <w:szCs w:val="22"/>
        </w:rPr>
      </w:pPr>
      <w:r w:rsidRPr="00F83863">
        <w:rPr>
          <w:rFonts w:ascii="EB Garamond" w:hAnsi="EB Garamond"/>
          <w:sz w:val="22"/>
          <w:szCs w:val="22"/>
        </w:rPr>
        <w:t xml:space="preserve">A note of warning. Greek tragedy is often…intense; the plays we’ll be reading include topics such as intra-family murder, generational trauma, rape &amp; other forms of violence against women, and suicide. I’ll provide content warnings both as a preface to the reading when it’s assigned, and at the beginning of each class. There’s no shame in not wanting to engage with such content, or in finding it upsetting; it is perfectly all right to either skip the session in question entirely, or take a moment to yourself during class. </w:t>
      </w:r>
    </w:p>
    <w:p w14:paraId="67CE5BBC" w14:textId="77777777" w:rsidR="00BB1984" w:rsidRPr="00F83863" w:rsidRDefault="00BB1984">
      <w:pPr>
        <w:rPr>
          <w:rFonts w:ascii="EB Garamond" w:hAnsi="EB Garamond"/>
          <w:sz w:val="22"/>
          <w:szCs w:val="22"/>
        </w:rPr>
      </w:pPr>
    </w:p>
    <w:p w14:paraId="103212D9" w14:textId="77777777" w:rsidR="00F83863" w:rsidRDefault="00BB1984" w:rsidP="00F83863">
      <w:pPr>
        <w:rPr>
          <w:rFonts w:ascii="EB Garamond" w:hAnsi="EB Garamond"/>
          <w:sz w:val="22"/>
          <w:szCs w:val="22"/>
        </w:rPr>
      </w:pPr>
      <w:r w:rsidRPr="00F83863">
        <w:rPr>
          <w:rFonts w:ascii="EB Garamond" w:hAnsi="EB Garamond"/>
          <w:sz w:val="22"/>
          <w:szCs w:val="22"/>
        </w:rPr>
        <w:t>In the same vein, I expect all members of this class to be mature &amp; respectful of one another, especially when discussing sensitive topics. Cruelty, bullying, and bigotry of any stripe (racism, sexism, homophobia, et cetera) will not be tolerated.</w:t>
      </w:r>
    </w:p>
    <w:p w14:paraId="4E19BABE" w14:textId="77777777" w:rsidR="00F83863" w:rsidRDefault="00F83863">
      <w:pPr>
        <w:rPr>
          <w:rFonts w:ascii="EB Garamond" w:hAnsi="EB Garamond"/>
          <w:sz w:val="22"/>
          <w:szCs w:val="22"/>
        </w:rPr>
      </w:pPr>
      <w:r>
        <w:rPr>
          <w:rFonts w:ascii="EB Garamond" w:hAnsi="EB Garamond"/>
          <w:sz w:val="22"/>
          <w:szCs w:val="22"/>
        </w:rPr>
        <w:br w:type="page"/>
      </w:r>
    </w:p>
    <w:p w14:paraId="448956CE" w14:textId="6C09C6BA" w:rsidR="004F70AC" w:rsidRPr="00F83863" w:rsidRDefault="006D098C" w:rsidP="00F83863">
      <w:pPr>
        <w:rPr>
          <w:rFonts w:ascii="EB Garamond" w:hAnsi="EB Garamond"/>
          <w:sz w:val="22"/>
          <w:szCs w:val="22"/>
        </w:rPr>
      </w:pPr>
      <w:r w:rsidRPr="00F83863">
        <w:rPr>
          <w:rFonts w:ascii="EB Garamond" w:hAnsi="EB Garamond"/>
          <w:b/>
          <w:bCs/>
          <w:sz w:val="28"/>
          <w:szCs w:val="28"/>
        </w:rPr>
        <w:lastRenderedPageBreak/>
        <w:t>Schedule</w:t>
      </w:r>
    </w:p>
    <w:p w14:paraId="5C634826" w14:textId="67D3C327" w:rsidR="004F70AC" w:rsidRPr="00F83863" w:rsidRDefault="004F70AC">
      <w:pPr>
        <w:rPr>
          <w:rFonts w:ascii="EB Garamond" w:hAnsi="EB Garamond"/>
        </w:rPr>
      </w:pPr>
    </w:p>
    <w:p w14:paraId="164A5E41" w14:textId="77777777" w:rsidR="008D627F" w:rsidRDefault="008D627F" w:rsidP="00C76724">
      <w:pPr>
        <w:jc w:val="center"/>
        <w:rPr>
          <w:rFonts w:ascii="EB Garamond" w:hAnsi="EB Garamond"/>
        </w:rPr>
        <w:sectPr w:rsidR="008D627F" w:rsidSect="00FE2191">
          <w:pgSz w:w="12240" w:h="15840"/>
          <w:pgMar w:top="1440" w:right="1440" w:bottom="1440" w:left="1440" w:header="720" w:footer="720" w:gutter="0"/>
          <w:cols w:space="720"/>
          <w:docGrid w:linePitch="360"/>
        </w:sectPr>
      </w:pPr>
    </w:p>
    <w:p w14:paraId="50992119" w14:textId="396A8580" w:rsidR="008D627F" w:rsidRDefault="008D627F" w:rsidP="00C76724">
      <w:pPr>
        <w:jc w:val="center"/>
        <w:rPr>
          <w:rFonts w:ascii="EB Garamond" w:hAnsi="EB Garamond"/>
        </w:rPr>
      </w:pPr>
    </w:p>
    <w:p w14:paraId="59B023CE" w14:textId="44FCA27D" w:rsidR="008D627F" w:rsidRDefault="008D627F" w:rsidP="00C76724">
      <w:pPr>
        <w:jc w:val="center"/>
        <w:rPr>
          <w:rFonts w:ascii="EB Garamond" w:hAnsi="EB Garamond"/>
        </w:rPr>
      </w:pPr>
      <w:r>
        <w:rPr>
          <w:rFonts w:ascii="EB Garamond" w:hAnsi="EB Garamond"/>
          <w:noProof/>
        </w:rPr>
        <mc:AlternateContent>
          <mc:Choice Requires="wps">
            <w:drawing>
              <wp:anchor distT="0" distB="0" distL="114300" distR="114300" simplePos="0" relativeHeight="251661312" behindDoc="0" locked="0" layoutInCell="1" allowOverlap="1" wp14:anchorId="73500333" wp14:editId="11D37465">
                <wp:simplePos x="0" y="0"/>
                <wp:positionH relativeFrom="column">
                  <wp:posOffset>111682</wp:posOffset>
                </wp:positionH>
                <wp:positionV relativeFrom="paragraph">
                  <wp:posOffset>165817</wp:posOffset>
                </wp:positionV>
                <wp:extent cx="1145618" cy="918763"/>
                <wp:effectExtent l="0" t="0" r="0" b="0"/>
                <wp:wrapNone/>
                <wp:docPr id="3" name="Text Box 3"/>
                <wp:cNvGraphicFramePr/>
                <a:graphic xmlns:a="http://schemas.openxmlformats.org/drawingml/2006/main">
                  <a:graphicData uri="http://schemas.microsoft.com/office/word/2010/wordprocessingShape">
                    <wps:wsp>
                      <wps:cNvSpPr txBox="1"/>
                      <wps:spPr>
                        <a:xfrm>
                          <a:off x="0" y="0"/>
                          <a:ext cx="1145618" cy="918763"/>
                        </a:xfrm>
                        <a:prstGeom prst="rect">
                          <a:avLst/>
                        </a:prstGeom>
                        <a:noFill/>
                        <a:ln w="6350">
                          <a:noFill/>
                        </a:ln>
                      </wps:spPr>
                      <wps:txbx>
                        <w:txbxContent>
                          <w:p w14:paraId="7F49751E" w14:textId="743D7F99" w:rsidR="008D627F" w:rsidRDefault="00074B01" w:rsidP="008D627F">
                            <w:pPr>
                              <w:jc w:val="right"/>
                              <w:rPr>
                                <w:rFonts w:ascii="EB Garamond" w:hAnsi="EB Garamond"/>
                                <w:sz w:val="22"/>
                                <w:szCs w:val="22"/>
                              </w:rPr>
                            </w:pPr>
                            <w:r>
                              <w:rPr>
                                <w:rFonts w:ascii="EB Garamond" w:hAnsi="EB Garamond"/>
                                <w:sz w:val="22"/>
                                <w:szCs w:val="22"/>
                              </w:rPr>
                              <w:t>July</w:t>
                            </w:r>
                            <w:r w:rsidR="008D627F" w:rsidRPr="008D627F">
                              <w:rPr>
                                <w:rFonts w:ascii="EB Garamond" w:hAnsi="EB Garamond"/>
                                <w:sz w:val="22"/>
                                <w:szCs w:val="22"/>
                              </w:rPr>
                              <w:t xml:space="preserve"> 10</w:t>
                            </w:r>
                          </w:p>
                          <w:p w14:paraId="076FD294" w14:textId="67EE1F2D" w:rsidR="008D627F" w:rsidRPr="00074B01" w:rsidRDefault="008D627F" w:rsidP="008D627F">
                            <w:pPr>
                              <w:jc w:val="right"/>
                              <w:rPr>
                                <w:rFonts w:ascii="EB Garamond" w:hAnsi="EB Garamond"/>
                              </w:rPr>
                            </w:pPr>
                          </w:p>
                          <w:p w14:paraId="1156CD0B" w14:textId="77777777" w:rsidR="00074B01" w:rsidRPr="00074B01" w:rsidRDefault="00074B01" w:rsidP="008D627F">
                            <w:pPr>
                              <w:jc w:val="right"/>
                              <w:rPr>
                                <w:rFonts w:ascii="EB Garamond" w:hAnsi="EB Garamond"/>
                              </w:rPr>
                            </w:pPr>
                          </w:p>
                          <w:p w14:paraId="68B8132A" w14:textId="78EE918B" w:rsidR="008D627F" w:rsidRDefault="00074B01" w:rsidP="008D627F">
                            <w:pPr>
                              <w:jc w:val="right"/>
                              <w:rPr>
                                <w:rFonts w:ascii="EB Garamond" w:hAnsi="EB Garamond"/>
                                <w:sz w:val="22"/>
                                <w:szCs w:val="22"/>
                              </w:rPr>
                            </w:pPr>
                            <w:r>
                              <w:rPr>
                                <w:rFonts w:ascii="EB Garamond" w:hAnsi="EB Garamond"/>
                                <w:sz w:val="22"/>
                                <w:szCs w:val="22"/>
                              </w:rPr>
                              <w:t>July</w:t>
                            </w:r>
                            <w:r w:rsidR="008D627F">
                              <w:rPr>
                                <w:rFonts w:ascii="EB Garamond" w:hAnsi="EB Garamond"/>
                                <w:sz w:val="22"/>
                                <w:szCs w:val="22"/>
                              </w:rPr>
                              <w:t xml:space="preserve"> 17</w:t>
                            </w:r>
                          </w:p>
                          <w:p w14:paraId="3C17DA46" w14:textId="7A1D8B83" w:rsidR="008D627F" w:rsidRDefault="008D627F" w:rsidP="008D627F">
                            <w:pPr>
                              <w:jc w:val="right"/>
                              <w:rPr>
                                <w:rFonts w:ascii="EB Garamond" w:hAnsi="EB Garamond"/>
                                <w:sz w:val="22"/>
                                <w:szCs w:val="22"/>
                              </w:rPr>
                            </w:pPr>
                          </w:p>
                          <w:p w14:paraId="5A7E29DB" w14:textId="3518ADC5" w:rsidR="008D627F" w:rsidRDefault="008D627F" w:rsidP="008D627F">
                            <w:pPr>
                              <w:jc w:val="right"/>
                              <w:rPr>
                                <w:rFonts w:ascii="EB Garamond" w:hAnsi="EB Garamond"/>
                                <w:sz w:val="22"/>
                                <w:szCs w:val="22"/>
                              </w:rPr>
                            </w:pPr>
                          </w:p>
                          <w:p w14:paraId="0ECF3809" w14:textId="3EA5601A" w:rsidR="008D627F" w:rsidRDefault="008D627F" w:rsidP="008D627F">
                            <w:pPr>
                              <w:jc w:val="right"/>
                              <w:rPr>
                                <w:rFonts w:ascii="EB Garamond" w:hAnsi="EB Garamond"/>
                                <w:sz w:val="22"/>
                                <w:szCs w:val="22"/>
                              </w:rPr>
                            </w:pPr>
                          </w:p>
                          <w:p w14:paraId="69648D13" w14:textId="5185049E" w:rsidR="008D627F" w:rsidRDefault="008D627F" w:rsidP="008D627F">
                            <w:pPr>
                              <w:jc w:val="right"/>
                              <w:rPr>
                                <w:rFonts w:ascii="EB Garamond" w:hAnsi="EB Garamond"/>
                                <w:sz w:val="22"/>
                                <w:szCs w:val="22"/>
                              </w:rPr>
                            </w:pPr>
                          </w:p>
                          <w:p w14:paraId="770EFEC2" w14:textId="15503EC2" w:rsidR="008D627F" w:rsidRDefault="008D627F" w:rsidP="008D627F">
                            <w:pPr>
                              <w:jc w:val="right"/>
                              <w:rPr>
                                <w:rFonts w:ascii="EB Garamond" w:hAnsi="EB Garamond"/>
                                <w:sz w:val="22"/>
                                <w:szCs w:val="22"/>
                              </w:rPr>
                            </w:pPr>
                          </w:p>
                          <w:p w14:paraId="3A8C3FD5" w14:textId="74E6FCE7" w:rsidR="008D627F" w:rsidRDefault="008D627F" w:rsidP="008D627F">
                            <w:pPr>
                              <w:jc w:val="right"/>
                              <w:rPr>
                                <w:rFonts w:ascii="EB Garamond" w:hAnsi="EB Garamond"/>
                                <w:sz w:val="22"/>
                                <w:szCs w:val="22"/>
                              </w:rPr>
                            </w:pPr>
                          </w:p>
                          <w:p w14:paraId="5C810E9F" w14:textId="77777777" w:rsidR="00074B01" w:rsidRDefault="00074B01" w:rsidP="008D627F">
                            <w:pPr>
                              <w:jc w:val="right"/>
                              <w:rPr>
                                <w:rFonts w:ascii="EB Garamond" w:hAnsi="EB Garamond"/>
                                <w:sz w:val="22"/>
                                <w:szCs w:val="22"/>
                              </w:rPr>
                            </w:pPr>
                          </w:p>
                          <w:p w14:paraId="3C55FB98" w14:textId="7EC14BC9" w:rsidR="00074B01" w:rsidRPr="008D627F" w:rsidRDefault="00074B01" w:rsidP="008D627F">
                            <w:pPr>
                              <w:jc w:val="right"/>
                              <w:rPr>
                                <w:rFonts w:ascii="EB Garamond" w:hAnsi="EB Garamond"/>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00333" id="_x0000_t202" coordsize="21600,21600" o:spt="202" path="m,l,21600r21600,l21600,xe">
                <v:stroke joinstyle="miter"/>
                <v:path gradientshapeok="t" o:connecttype="rect"/>
              </v:shapetype>
              <v:shape id="Text Box 3" o:spid="_x0000_s1026" type="#_x0000_t202" style="position:absolute;left:0;text-align:left;margin-left:8.8pt;margin-top:13.05pt;width:90.2pt;height:7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" filled="f" stroked="f" strokeweight=".5pt">
                <v:textbox>
                  <w:txbxContent>
                    <w:p w14:paraId="7F49751E" w14:textId="743D7F99" w:rsidR="008D627F" w:rsidRDefault="00074B01" w:rsidP="008D627F">
                      <w:pPr>
                        <w:jc w:val="right"/>
                        <w:rPr>
                          <w:rFonts w:ascii="EB Garamond" w:hAnsi="EB Garamond"/>
                          <w:sz w:val="22"/>
                          <w:szCs w:val="22"/>
                        </w:rPr>
                      </w:pPr>
                      <w:r>
                        <w:rPr>
                          <w:rFonts w:ascii="EB Garamond" w:hAnsi="EB Garamond"/>
                          <w:sz w:val="22"/>
                          <w:szCs w:val="22"/>
                        </w:rPr>
                        <w:t>July</w:t>
                      </w:r>
                      <w:r w:rsidR="008D627F" w:rsidRPr="008D627F">
                        <w:rPr>
                          <w:rFonts w:ascii="EB Garamond" w:hAnsi="EB Garamond"/>
                          <w:sz w:val="22"/>
                          <w:szCs w:val="22"/>
                        </w:rPr>
                        <w:t xml:space="preserve"> 10</w:t>
                      </w:r>
                    </w:p>
                    <w:p w14:paraId="076FD294" w14:textId="67EE1F2D" w:rsidR="008D627F" w:rsidRPr="00074B01" w:rsidRDefault="008D627F" w:rsidP="008D627F">
                      <w:pPr>
                        <w:jc w:val="right"/>
                        <w:rPr>
                          <w:rFonts w:ascii="EB Garamond" w:hAnsi="EB Garamond"/>
                        </w:rPr>
                      </w:pPr>
                    </w:p>
                    <w:p w14:paraId="1156CD0B" w14:textId="77777777" w:rsidR="00074B01" w:rsidRPr="00074B01" w:rsidRDefault="00074B01" w:rsidP="008D627F">
                      <w:pPr>
                        <w:jc w:val="right"/>
                        <w:rPr>
                          <w:rFonts w:ascii="EB Garamond" w:hAnsi="EB Garamond"/>
                        </w:rPr>
                      </w:pPr>
                    </w:p>
                    <w:p w14:paraId="68B8132A" w14:textId="78EE918B" w:rsidR="008D627F" w:rsidRDefault="00074B01" w:rsidP="008D627F">
                      <w:pPr>
                        <w:jc w:val="right"/>
                        <w:rPr>
                          <w:rFonts w:ascii="EB Garamond" w:hAnsi="EB Garamond"/>
                          <w:sz w:val="22"/>
                          <w:szCs w:val="22"/>
                        </w:rPr>
                      </w:pPr>
                      <w:r>
                        <w:rPr>
                          <w:rFonts w:ascii="EB Garamond" w:hAnsi="EB Garamond"/>
                          <w:sz w:val="22"/>
                          <w:szCs w:val="22"/>
                        </w:rPr>
                        <w:t>July</w:t>
                      </w:r>
                      <w:r w:rsidR="008D627F">
                        <w:rPr>
                          <w:rFonts w:ascii="EB Garamond" w:hAnsi="EB Garamond"/>
                          <w:sz w:val="22"/>
                          <w:szCs w:val="22"/>
                        </w:rPr>
                        <w:t xml:space="preserve"> 17</w:t>
                      </w:r>
                    </w:p>
                    <w:p w14:paraId="3C17DA46" w14:textId="7A1D8B83" w:rsidR="008D627F" w:rsidRDefault="008D627F" w:rsidP="008D627F">
                      <w:pPr>
                        <w:jc w:val="right"/>
                        <w:rPr>
                          <w:rFonts w:ascii="EB Garamond" w:hAnsi="EB Garamond"/>
                          <w:sz w:val="22"/>
                          <w:szCs w:val="22"/>
                        </w:rPr>
                      </w:pPr>
                    </w:p>
                    <w:p w14:paraId="5A7E29DB" w14:textId="3518ADC5" w:rsidR="008D627F" w:rsidRDefault="008D627F" w:rsidP="008D627F">
                      <w:pPr>
                        <w:jc w:val="right"/>
                        <w:rPr>
                          <w:rFonts w:ascii="EB Garamond" w:hAnsi="EB Garamond"/>
                          <w:sz w:val="22"/>
                          <w:szCs w:val="22"/>
                        </w:rPr>
                      </w:pPr>
                    </w:p>
                    <w:p w14:paraId="0ECF3809" w14:textId="3EA5601A" w:rsidR="008D627F" w:rsidRDefault="008D627F" w:rsidP="008D627F">
                      <w:pPr>
                        <w:jc w:val="right"/>
                        <w:rPr>
                          <w:rFonts w:ascii="EB Garamond" w:hAnsi="EB Garamond"/>
                          <w:sz w:val="22"/>
                          <w:szCs w:val="22"/>
                        </w:rPr>
                      </w:pPr>
                    </w:p>
                    <w:p w14:paraId="69648D13" w14:textId="5185049E" w:rsidR="008D627F" w:rsidRDefault="008D627F" w:rsidP="008D627F">
                      <w:pPr>
                        <w:jc w:val="right"/>
                        <w:rPr>
                          <w:rFonts w:ascii="EB Garamond" w:hAnsi="EB Garamond"/>
                          <w:sz w:val="22"/>
                          <w:szCs w:val="22"/>
                        </w:rPr>
                      </w:pPr>
                    </w:p>
                    <w:p w14:paraId="770EFEC2" w14:textId="15503EC2" w:rsidR="008D627F" w:rsidRDefault="008D627F" w:rsidP="008D627F">
                      <w:pPr>
                        <w:jc w:val="right"/>
                        <w:rPr>
                          <w:rFonts w:ascii="EB Garamond" w:hAnsi="EB Garamond"/>
                          <w:sz w:val="22"/>
                          <w:szCs w:val="22"/>
                        </w:rPr>
                      </w:pPr>
                    </w:p>
                    <w:p w14:paraId="3A8C3FD5" w14:textId="74E6FCE7" w:rsidR="008D627F" w:rsidRDefault="008D627F" w:rsidP="008D627F">
                      <w:pPr>
                        <w:jc w:val="right"/>
                        <w:rPr>
                          <w:rFonts w:ascii="EB Garamond" w:hAnsi="EB Garamond"/>
                          <w:sz w:val="22"/>
                          <w:szCs w:val="22"/>
                        </w:rPr>
                      </w:pPr>
                    </w:p>
                    <w:p w14:paraId="5C810E9F" w14:textId="77777777" w:rsidR="00074B01" w:rsidRDefault="00074B01" w:rsidP="008D627F">
                      <w:pPr>
                        <w:jc w:val="right"/>
                        <w:rPr>
                          <w:rFonts w:ascii="EB Garamond" w:hAnsi="EB Garamond"/>
                          <w:sz w:val="22"/>
                          <w:szCs w:val="22"/>
                        </w:rPr>
                      </w:pPr>
                    </w:p>
                    <w:p w14:paraId="3C55FB98" w14:textId="7EC14BC9" w:rsidR="00074B01" w:rsidRPr="008D627F" w:rsidRDefault="00074B01" w:rsidP="008D627F">
                      <w:pPr>
                        <w:jc w:val="right"/>
                        <w:rPr>
                          <w:rFonts w:ascii="EB Garamond" w:hAnsi="EB Garamond"/>
                          <w:sz w:val="22"/>
                          <w:szCs w:val="22"/>
                        </w:rPr>
                      </w:pPr>
                    </w:p>
                  </w:txbxContent>
                </v:textbox>
              </v:shape>
            </w:pict>
          </mc:Fallback>
        </mc:AlternateContent>
      </w:r>
    </w:p>
    <w:p w14:paraId="0A108ACC" w14:textId="487FF95B" w:rsidR="008D627F" w:rsidRDefault="008D627F" w:rsidP="00C76724">
      <w:pPr>
        <w:jc w:val="center"/>
        <w:rPr>
          <w:rFonts w:ascii="EB Garamond" w:hAnsi="EB Garamond"/>
        </w:rPr>
      </w:pPr>
    </w:p>
    <w:p w14:paraId="7B47DC85" w14:textId="777C7763" w:rsidR="008D627F" w:rsidRDefault="008D627F" w:rsidP="00C76724">
      <w:pPr>
        <w:jc w:val="center"/>
        <w:rPr>
          <w:rFonts w:ascii="EB Garamond" w:hAnsi="EB Garamond"/>
        </w:rPr>
      </w:pPr>
    </w:p>
    <w:p w14:paraId="5573FB60" w14:textId="4DF58987" w:rsidR="008D627F" w:rsidRDefault="008D627F" w:rsidP="00C76724">
      <w:pPr>
        <w:jc w:val="center"/>
        <w:rPr>
          <w:rFonts w:ascii="EB Garamond" w:hAnsi="EB Garamond"/>
        </w:rPr>
      </w:pPr>
    </w:p>
    <w:p w14:paraId="7BC7437C" w14:textId="363F747F" w:rsidR="008D627F" w:rsidRDefault="008D627F" w:rsidP="00C76724">
      <w:pPr>
        <w:jc w:val="center"/>
        <w:rPr>
          <w:rFonts w:ascii="EB Garamond" w:hAnsi="EB Garamond"/>
        </w:rPr>
      </w:pPr>
    </w:p>
    <w:p w14:paraId="700AF43C" w14:textId="56CD0683" w:rsidR="008D627F" w:rsidRDefault="008D627F" w:rsidP="00C76724">
      <w:pPr>
        <w:jc w:val="center"/>
        <w:rPr>
          <w:rFonts w:ascii="EB Garamond" w:hAnsi="EB Garamond"/>
        </w:rPr>
      </w:pPr>
    </w:p>
    <w:p w14:paraId="513C4328" w14:textId="12CBE6CF" w:rsidR="008D627F" w:rsidRDefault="008D627F" w:rsidP="00C76724">
      <w:pPr>
        <w:jc w:val="center"/>
        <w:rPr>
          <w:rFonts w:ascii="EB Garamond" w:hAnsi="EB Garamond"/>
        </w:rPr>
      </w:pPr>
    </w:p>
    <w:p w14:paraId="00B116D7" w14:textId="2F368182" w:rsidR="008D627F" w:rsidRDefault="008D627F" w:rsidP="00C76724">
      <w:pPr>
        <w:jc w:val="center"/>
        <w:rPr>
          <w:rFonts w:ascii="EB Garamond" w:hAnsi="EB Garamond"/>
        </w:rPr>
      </w:pPr>
    </w:p>
    <w:p w14:paraId="59E370AD" w14:textId="4023F93C" w:rsidR="008D627F" w:rsidRDefault="008D627F" w:rsidP="00C76724">
      <w:pPr>
        <w:jc w:val="center"/>
        <w:rPr>
          <w:rFonts w:ascii="EB Garamond" w:hAnsi="EB Garamond"/>
        </w:rPr>
      </w:pPr>
    </w:p>
    <w:p w14:paraId="4A46B8A8" w14:textId="6CCD3001" w:rsidR="008D627F" w:rsidRDefault="008D627F" w:rsidP="00C76724">
      <w:pPr>
        <w:jc w:val="center"/>
        <w:rPr>
          <w:rFonts w:ascii="EB Garamond" w:hAnsi="EB Garamond"/>
        </w:rPr>
      </w:pPr>
    </w:p>
    <w:p w14:paraId="6A7AB71D" w14:textId="6E600A50" w:rsidR="008D627F" w:rsidRDefault="00074B01" w:rsidP="00C76724">
      <w:pPr>
        <w:jc w:val="center"/>
        <w:rPr>
          <w:rFonts w:ascii="EB Garamond" w:hAnsi="EB Garamond"/>
        </w:rPr>
      </w:pPr>
      <w:r>
        <w:rPr>
          <w:rFonts w:ascii="EB Garamond" w:hAnsi="EB Garamond"/>
          <w:noProof/>
        </w:rPr>
        <mc:AlternateContent>
          <mc:Choice Requires="wps">
            <w:drawing>
              <wp:anchor distT="0" distB="0" distL="114300" distR="114300" simplePos="0" relativeHeight="251663360" behindDoc="0" locked="0" layoutInCell="1" allowOverlap="1" wp14:anchorId="523BD8CE" wp14:editId="3FDCFB6E">
                <wp:simplePos x="0" y="0"/>
                <wp:positionH relativeFrom="column">
                  <wp:posOffset>113097</wp:posOffset>
                </wp:positionH>
                <wp:positionV relativeFrom="paragraph">
                  <wp:posOffset>78105</wp:posOffset>
                </wp:positionV>
                <wp:extent cx="1145540" cy="1829673"/>
                <wp:effectExtent l="0" t="0" r="0" b="0"/>
                <wp:wrapNone/>
                <wp:docPr id="4" name="Text Box 4"/>
                <wp:cNvGraphicFramePr/>
                <a:graphic xmlns:a="http://schemas.openxmlformats.org/drawingml/2006/main">
                  <a:graphicData uri="http://schemas.microsoft.com/office/word/2010/wordprocessingShape">
                    <wps:wsp>
                      <wps:cNvSpPr txBox="1"/>
                      <wps:spPr>
                        <a:xfrm>
                          <a:off x="0" y="0"/>
                          <a:ext cx="1145540" cy="1829673"/>
                        </a:xfrm>
                        <a:prstGeom prst="rect">
                          <a:avLst/>
                        </a:prstGeom>
                        <a:noFill/>
                        <a:ln w="6350">
                          <a:noFill/>
                        </a:ln>
                      </wps:spPr>
                      <wps:txbx>
                        <w:txbxContent>
                          <w:p w14:paraId="2C9175E3" w14:textId="7FDBD458" w:rsidR="00074B01" w:rsidRDefault="00074B01" w:rsidP="00074B01">
                            <w:pPr>
                              <w:jc w:val="right"/>
                              <w:rPr>
                                <w:rFonts w:ascii="EB Garamond" w:hAnsi="EB Garamond"/>
                                <w:sz w:val="22"/>
                                <w:szCs w:val="22"/>
                              </w:rPr>
                            </w:pPr>
                            <w:r>
                              <w:rPr>
                                <w:rFonts w:ascii="EB Garamond" w:hAnsi="EB Garamond"/>
                                <w:sz w:val="22"/>
                                <w:szCs w:val="22"/>
                              </w:rPr>
                              <w:t>July</w:t>
                            </w:r>
                            <w:r w:rsidRPr="008D627F">
                              <w:rPr>
                                <w:rFonts w:ascii="EB Garamond" w:hAnsi="EB Garamond"/>
                                <w:sz w:val="22"/>
                                <w:szCs w:val="22"/>
                              </w:rPr>
                              <w:t xml:space="preserve"> </w:t>
                            </w:r>
                            <w:r>
                              <w:rPr>
                                <w:rFonts w:ascii="EB Garamond" w:hAnsi="EB Garamond"/>
                                <w:sz w:val="22"/>
                                <w:szCs w:val="22"/>
                              </w:rPr>
                              <w:t>24</w:t>
                            </w:r>
                          </w:p>
                          <w:p w14:paraId="1836B839" w14:textId="62054051" w:rsidR="00074B01" w:rsidRDefault="00074B01" w:rsidP="00074B01">
                            <w:pPr>
                              <w:jc w:val="right"/>
                              <w:rPr>
                                <w:rFonts w:ascii="EB Garamond" w:hAnsi="EB Garamond"/>
                              </w:rPr>
                            </w:pPr>
                          </w:p>
                          <w:p w14:paraId="7E81467A" w14:textId="4079BB78" w:rsidR="00074B01" w:rsidRDefault="00074B01" w:rsidP="00074B01">
                            <w:pPr>
                              <w:jc w:val="right"/>
                              <w:rPr>
                                <w:rFonts w:ascii="EB Garamond" w:hAnsi="EB Garamond"/>
                              </w:rPr>
                            </w:pPr>
                          </w:p>
                          <w:p w14:paraId="1919BBE5" w14:textId="77777777" w:rsidR="00074B01" w:rsidRPr="00074B01" w:rsidRDefault="00074B01" w:rsidP="00074B01">
                            <w:pPr>
                              <w:jc w:val="right"/>
                              <w:rPr>
                                <w:rFonts w:ascii="EB Garamond" w:hAnsi="EB Garamond"/>
                              </w:rPr>
                            </w:pPr>
                          </w:p>
                          <w:p w14:paraId="06462A6B" w14:textId="05901E23" w:rsidR="00074B01" w:rsidRDefault="00074B01" w:rsidP="00074B01">
                            <w:pPr>
                              <w:jc w:val="right"/>
                              <w:rPr>
                                <w:rFonts w:ascii="EB Garamond" w:hAnsi="EB Garamond"/>
                                <w:sz w:val="22"/>
                                <w:szCs w:val="22"/>
                              </w:rPr>
                            </w:pPr>
                            <w:r>
                              <w:rPr>
                                <w:rFonts w:ascii="EB Garamond" w:hAnsi="EB Garamond"/>
                                <w:sz w:val="22"/>
                                <w:szCs w:val="22"/>
                              </w:rPr>
                              <w:t xml:space="preserve">July </w:t>
                            </w:r>
                            <w:r>
                              <w:rPr>
                                <w:rFonts w:ascii="EB Garamond" w:hAnsi="EB Garamond"/>
                                <w:sz w:val="22"/>
                                <w:szCs w:val="22"/>
                              </w:rPr>
                              <w:t>31</w:t>
                            </w:r>
                          </w:p>
                          <w:p w14:paraId="4CD5F7D4" w14:textId="77777777" w:rsidR="00074B01" w:rsidRDefault="00074B01" w:rsidP="00074B01">
                            <w:pPr>
                              <w:jc w:val="right"/>
                              <w:rPr>
                                <w:rFonts w:ascii="EB Garamond" w:hAnsi="EB Garamond"/>
                                <w:sz w:val="22"/>
                                <w:szCs w:val="22"/>
                              </w:rPr>
                            </w:pPr>
                          </w:p>
                          <w:p w14:paraId="47915941" w14:textId="77777777" w:rsidR="00074B01" w:rsidRDefault="00074B01" w:rsidP="00074B01">
                            <w:pPr>
                              <w:jc w:val="right"/>
                              <w:rPr>
                                <w:rFonts w:ascii="EB Garamond" w:hAnsi="EB Garamond"/>
                                <w:sz w:val="22"/>
                                <w:szCs w:val="22"/>
                              </w:rPr>
                            </w:pPr>
                          </w:p>
                          <w:p w14:paraId="2E19F944" w14:textId="77777777" w:rsidR="00074B01" w:rsidRDefault="00074B01" w:rsidP="00074B01">
                            <w:pPr>
                              <w:jc w:val="right"/>
                              <w:rPr>
                                <w:rFonts w:ascii="EB Garamond" w:hAnsi="EB Garamond"/>
                                <w:sz w:val="22"/>
                                <w:szCs w:val="22"/>
                              </w:rPr>
                            </w:pPr>
                          </w:p>
                          <w:p w14:paraId="357C79B3" w14:textId="77777777" w:rsidR="00074B01" w:rsidRDefault="00074B01" w:rsidP="00074B01">
                            <w:pPr>
                              <w:jc w:val="right"/>
                              <w:rPr>
                                <w:rFonts w:ascii="EB Garamond" w:hAnsi="EB Garamond"/>
                                <w:sz w:val="22"/>
                                <w:szCs w:val="22"/>
                              </w:rPr>
                            </w:pPr>
                          </w:p>
                          <w:p w14:paraId="03559342" w14:textId="77777777" w:rsidR="00074B01" w:rsidRDefault="00074B01" w:rsidP="00074B01">
                            <w:pPr>
                              <w:jc w:val="right"/>
                              <w:rPr>
                                <w:rFonts w:ascii="EB Garamond" w:hAnsi="EB Garamond"/>
                                <w:sz w:val="22"/>
                                <w:szCs w:val="22"/>
                              </w:rPr>
                            </w:pPr>
                          </w:p>
                          <w:p w14:paraId="04FF0C8B" w14:textId="77777777" w:rsidR="00074B01" w:rsidRDefault="00074B01" w:rsidP="00074B01">
                            <w:pPr>
                              <w:jc w:val="right"/>
                              <w:rPr>
                                <w:rFonts w:ascii="EB Garamond" w:hAnsi="EB Garamond"/>
                                <w:sz w:val="22"/>
                                <w:szCs w:val="22"/>
                              </w:rPr>
                            </w:pPr>
                          </w:p>
                          <w:p w14:paraId="4790E180" w14:textId="77777777" w:rsidR="00074B01" w:rsidRDefault="00074B01" w:rsidP="00074B01">
                            <w:pPr>
                              <w:jc w:val="right"/>
                              <w:rPr>
                                <w:rFonts w:ascii="EB Garamond" w:hAnsi="EB Garamond"/>
                                <w:sz w:val="22"/>
                                <w:szCs w:val="22"/>
                              </w:rPr>
                            </w:pPr>
                          </w:p>
                          <w:p w14:paraId="1C27BD66" w14:textId="77777777" w:rsidR="00074B01" w:rsidRPr="008D627F" w:rsidRDefault="00074B01" w:rsidP="00074B01">
                            <w:pPr>
                              <w:jc w:val="right"/>
                              <w:rPr>
                                <w:rFonts w:ascii="EB Garamond" w:hAnsi="EB Garamond"/>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BD8CE" id="Text Box 4" o:spid="_x0000_s1027" type="#_x0000_t202" style="position:absolute;left:0;text-align:left;margin-left:8.9pt;margin-top:6.15pt;width:90.2pt;height:14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" filled="f" stroked="f" strokeweight=".5pt">
                <v:textbox>
                  <w:txbxContent>
                    <w:p w14:paraId="2C9175E3" w14:textId="7FDBD458" w:rsidR="00074B01" w:rsidRDefault="00074B01" w:rsidP="00074B01">
                      <w:pPr>
                        <w:jc w:val="right"/>
                        <w:rPr>
                          <w:rFonts w:ascii="EB Garamond" w:hAnsi="EB Garamond"/>
                          <w:sz w:val="22"/>
                          <w:szCs w:val="22"/>
                        </w:rPr>
                      </w:pPr>
                      <w:r>
                        <w:rPr>
                          <w:rFonts w:ascii="EB Garamond" w:hAnsi="EB Garamond"/>
                          <w:sz w:val="22"/>
                          <w:szCs w:val="22"/>
                        </w:rPr>
                        <w:t>July</w:t>
                      </w:r>
                      <w:r w:rsidRPr="008D627F">
                        <w:rPr>
                          <w:rFonts w:ascii="EB Garamond" w:hAnsi="EB Garamond"/>
                          <w:sz w:val="22"/>
                          <w:szCs w:val="22"/>
                        </w:rPr>
                        <w:t xml:space="preserve"> </w:t>
                      </w:r>
                      <w:r>
                        <w:rPr>
                          <w:rFonts w:ascii="EB Garamond" w:hAnsi="EB Garamond"/>
                          <w:sz w:val="22"/>
                          <w:szCs w:val="22"/>
                        </w:rPr>
                        <w:t>24</w:t>
                      </w:r>
                    </w:p>
                    <w:p w14:paraId="1836B839" w14:textId="62054051" w:rsidR="00074B01" w:rsidRDefault="00074B01" w:rsidP="00074B01">
                      <w:pPr>
                        <w:jc w:val="right"/>
                        <w:rPr>
                          <w:rFonts w:ascii="EB Garamond" w:hAnsi="EB Garamond"/>
                        </w:rPr>
                      </w:pPr>
                    </w:p>
                    <w:p w14:paraId="7E81467A" w14:textId="4079BB78" w:rsidR="00074B01" w:rsidRDefault="00074B01" w:rsidP="00074B01">
                      <w:pPr>
                        <w:jc w:val="right"/>
                        <w:rPr>
                          <w:rFonts w:ascii="EB Garamond" w:hAnsi="EB Garamond"/>
                        </w:rPr>
                      </w:pPr>
                    </w:p>
                    <w:p w14:paraId="1919BBE5" w14:textId="77777777" w:rsidR="00074B01" w:rsidRPr="00074B01" w:rsidRDefault="00074B01" w:rsidP="00074B01">
                      <w:pPr>
                        <w:jc w:val="right"/>
                        <w:rPr>
                          <w:rFonts w:ascii="EB Garamond" w:hAnsi="EB Garamond"/>
                        </w:rPr>
                      </w:pPr>
                    </w:p>
                    <w:p w14:paraId="06462A6B" w14:textId="05901E23" w:rsidR="00074B01" w:rsidRDefault="00074B01" w:rsidP="00074B01">
                      <w:pPr>
                        <w:jc w:val="right"/>
                        <w:rPr>
                          <w:rFonts w:ascii="EB Garamond" w:hAnsi="EB Garamond"/>
                          <w:sz w:val="22"/>
                          <w:szCs w:val="22"/>
                        </w:rPr>
                      </w:pPr>
                      <w:r>
                        <w:rPr>
                          <w:rFonts w:ascii="EB Garamond" w:hAnsi="EB Garamond"/>
                          <w:sz w:val="22"/>
                          <w:szCs w:val="22"/>
                        </w:rPr>
                        <w:t xml:space="preserve">July </w:t>
                      </w:r>
                      <w:r>
                        <w:rPr>
                          <w:rFonts w:ascii="EB Garamond" w:hAnsi="EB Garamond"/>
                          <w:sz w:val="22"/>
                          <w:szCs w:val="22"/>
                        </w:rPr>
                        <w:t>31</w:t>
                      </w:r>
                    </w:p>
                    <w:p w14:paraId="4CD5F7D4" w14:textId="77777777" w:rsidR="00074B01" w:rsidRDefault="00074B01" w:rsidP="00074B01">
                      <w:pPr>
                        <w:jc w:val="right"/>
                        <w:rPr>
                          <w:rFonts w:ascii="EB Garamond" w:hAnsi="EB Garamond"/>
                          <w:sz w:val="22"/>
                          <w:szCs w:val="22"/>
                        </w:rPr>
                      </w:pPr>
                    </w:p>
                    <w:p w14:paraId="47915941" w14:textId="77777777" w:rsidR="00074B01" w:rsidRDefault="00074B01" w:rsidP="00074B01">
                      <w:pPr>
                        <w:jc w:val="right"/>
                        <w:rPr>
                          <w:rFonts w:ascii="EB Garamond" w:hAnsi="EB Garamond"/>
                          <w:sz w:val="22"/>
                          <w:szCs w:val="22"/>
                        </w:rPr>
                      </w:pPr>
                    </w:p>
                    <w:p w14:paraId="2E19F944" w14:textId="77777777" w:rsidR="00074B01" w:rsidRDefault="00074B01" w:rsidP="00074B01">
                      <w:pPr>
                        <w:jc w:val="right"/>
                        <w:rPr>
                          <w:rFonts w:ascii="EB Garamond" w:hAnsi="EB Garamond"/>
                          <w:sz w:val="22"/>
                          <w:szCs w:val="22"/>
                        </w:rPr>
                      </w:pPr>
                    </w:p>
                    <w:p w14:paraId="357C79B3" w14:textId="77777777" w:rsidR="00074B01" w:rsidRDefault="00074B01" w:rsidP="00074B01">
                      <w:pPr>
                        <w:jc w:val="right"/>
                        <w:rPr>
                          <w:rFonts w:ascii="EB Garamond" w:hAnsi="EB Garamond"/>
                          <w:sz w:val="22"/>
                          <w:szCs w:val="22"/>
                        </w:rPr>
                      </w:pPr>
                    </w:p>
                    <w:p w14:paraId="03559342" w14:textId="77777777" w:rsidR="00074B01" w:rsidRDefault="00074B01" w:rsidP="00074B01">
                      <w:pPr>
                        <w:jc w:val="right"/>
                        <w:rPr>
                          <w:rFonts w:ascii="EB Garamond" w:hAnsi="EB Garamond"/>
                          <w:sz w:val="22"/>
                          <w:szCs w:val="22"/>
                        </w:rPr>
                      </w:pPr>
                    </w:p>
                    <w:p w14:paraId="04FF0C8B" w14:textId="77777777" w:rsidR="00074B01" w:rsidRDefault="00074B01" w:rsidP="00074B01">
                      <w:pPr>
                        <w:jc w:val="right"/>
                        <w:rPr>
                          <w:rFonts w:ascii="EB Garamond" w:hAnsi="EB Garamond"/>
                          <w:sz w:val="22"/>
                          <w:szCs w:val="22"/>
                        </w:rPr>
                      </w:pPr>
                    </w:p>
                    <w:p w14:paraId="4790E180" w14:textId="77777777" w:rsidR="00074B01" w:rsidRDefault="00074B01" w:rsidP="00074B01">
                      <w:pPr>
                        <w:jc w:val="right"/>
                        <w:rPr>
                          <w:rFonts w:ascii="EB Garamond" w:hAnsi="EB Garamond"/>
                          <w:sz w:val="22"/>
                          <w:szCs w:val="22"/>
                        </w:rPr>
                      </w:pPr>
                    </w:p>
                    <w:p w14:paraId="1C27BD66" w14:textId="77777777" w:rsidR="00074B01" w:rsidRPr="008D627F" w:rsidRDefault="00074B01" w:rsidP="00074B01">
                      <w:pPr>
                        <w:jc w:val="right"/>
                        <w:rPr>
                          <w:rFonts w:ascii="EB Garamond" w:hAnsi="EB Garamond"/>
                          <w:sz w:val="22"/>
                          <w:szCs w:val="22"/>
                        </w:rPr>
                      </w:pPr>
                    </w:p>
                  </w:txbxContent>
                </v:textbox>
              </v:shape>
            </w:pict>
          </mc:Fallback>
        </mc:AlternateContent>
      </w:r>
    </w:p>
    <w:p w14:paraId="3FC14DEB" w14:textId="4AA07CF0" w:rsidR="008D627F" w:rsidRDefault="008D627F" w:rsidP="00C76724">
      <w:pPr>
        <w:jc w:val="center"/>
        <w:rPr>
          <w:rFonts w:ascii="EB Garamond" w:hAnsi="EB Garamond"/>
        </w:rPr>
      </w:pPr>
    </w:p>
    <w:p w14:paraId="5678CDB3" w14:textId="7BD55A03" w:rsidR="008D627F" w:rsidRDefault="008D627F" w:rsidP="00C76724">
      <w:pPr>
        <w:jc w:val="center"/>
        <w:rPr>
          <w:rFonts w:ascii="EB Garamond" w:hAnsi="EB Garamond"/>
        </w:rPr>
      </w:pPr>
    </w:p>
    <w:p w14:paraId="64D2B5FD" w14:textId="17947A72" w:rsidR="008D627F" w:rsidRDefault="008D627F" w:rsidP="00C76724">
      <w:pPr>
        <w:jc w:val="center"/>
        <w:rPr>
          <w:rFonts w:ascii="EB Garamond" w:hAnsi="EB Garamond"/>
        </w:rPr>
      </w:pPr>
    </w:p>
    <w:p w14:paraId="4D07641B" w14:textId="4FD9698E" w:rsidR="008D627F" w:rsidRDefault="008D627F" w:rsidP="00C76724">
      <w:pPr>
        <w:jc w:val="center"/>
        <w:rPr>
          <w:rFonts w:ascii="EB Garamond" w:hAnsi="EB Garamond"/>
        </w:rPr>
      </w:pPr>
    </w:p>
    <w:p w14:paraId="7FD127FE" w14:textId="5310D1B3" w:rsidR="008D627F" w:rsidRDefault="008D627F" w:rsidP="00C76724">
      <w:pPr>
        <w:jc w:val="center"/>
        <w:rPr>
          <w:rFonts w:ascii="EB Garamond" w:hAnsi="EB Garamond"/>
        </w:rPr>
      </w:pPr>
    </w:p>
    <w:p w14:paraId="6C204AE5" w14:textId="6DA5F579" w:rsidR="008D627F" w:rsidRDefault="008D627F" w:rsidP="00C76724">
      <w:pPr>
        <w:jc w:val="center"/>
        <w:rPr>
          <w:rFonts w:ascii="EB Garamond" w:hAnsi="EB Garamond"/>
        </w:rPr>
      </w:pPr>
    </w:p>
    <w:p w14:paraId="6FCAC3FD" w14:textId="1E37E3F0" w:rsidR="008D627F" w:rsidRDefault="008D627F" w:rsidP="00C76724">
      <w:pPr>
        <w:jc w:val="center"/>
        <w:rPr>
          <w:rFonts w:ascii="EB Garamond" w:hAnsi="EB Garamond"/>
        </w:rPr>
      </w:pPr>
    </w:p>
    <w:p w14:paraId="0050E90B" w14:textId="3C041EF4" w:rsidR="008D627F" w:rsidRDefault="008D627F" w:rsidP="00C76724">
      <w:pPr>
        <w:jc w:val="center"/>
        <w:rPr>
          <w:rFonts w:ascii="EB Garamond" w:hAnsi="EB Garamond"/>
        </w:rPr>
      </w:pPr>
    </w:p>
    <w:p w14:paraId="61A46A50" w14:textId="401FB123" w:rsidR="008D627F" w:rsidRDefault="008D627F" w:rsidP="00C76724">
      <w:pPr>
        <w:jc w:val="center"/>
        <w:rPr>
          <w:rFonts w:ascii="EB Garamond" w:hAnsi="EB Garamond"/>
        </w:rPr>
      </w:pPr>
    </w:p>
    <w:p w14:paraId="469738FA" w14:textId="1ADB6D6D" w:rsidR="008D627F" w:rsidRDefault="00074B01" w:rsidP="00C76724">
      <w:pPr>
        <w:jc w:val="center"/>
        <w:rPr>
          <w:rFonts w:ascii="EB Garamond" w:hAnsi="EB Garamond"/>
        </w:rPr>
      </w:pPr>
      <w:r>
        <w:rPr>
          <w:rFonts w:ascii="EB Garamond" w:hAnsi="EB Garamond"/>
          <w:noProof/>
        </w:rPr>
        <mc:AlternateContent>
          <mc:Choice Requires="wps">
            <w:drawing>
              <wp:anchor distT="0" distB="0" distL="114300" distR="114300" simplePos="0" relativeHeight="251665408" behindDoc="0" locked="0" layoutInCell="1" allowOverlap="1" wp14:anchorId="4B874A25" wp14:editId="5B6D1EBC">
                <wp:simplePos x="0" y="0"/>
                <wp:positionH relativeFrom="column">
                  <wp:posOffset>111682</wp:posOffset>
                </wp:positionH>
                <wp:positionV relativeFrom="paragraph">
                  <wp:posOffset>19647</wp:posOffset>
                </wp:positionV>
                <wp:extent cx="1143000" cy="1881466"/>
                <wp:effectExtent l="0" t="0" r="0" b="0"/>
                <wp:wrapNone/>
                <wp:docPr id="5" name="Text Box 5"/>
                <wp:cNvGraphicFramePr/>
                <a:graphic xmlns:a="http://schemas.openxmlformats.org/drawingml/2006/main">
                  <a:graphicData uri="http://schemas.microsoft.com/office/word/2010/wordprocessingShape">
                    <wps:wsp>
                      <wps:cNvSpPr txBox="1"/>
                      <wps:spPr>
                        <a:xfrm>
                          <a:off x="0" y="0"/>
                          <a:ext cx="1143000" cy="1881466"/>
                        </a:xfrm>
                        <a:prstGeom prst="rect">
                          <a:avLst/>
                        </a:prstGeom>
                        <a:noFill/>
                        <a:ln w="6350">
                          <a:noFill/>
                        </a:ln>
                      </wps:spPr>
                      <wps:txbx>
                        <w:txbxContent>
                          <w:p w14:paraId="0690D681" w14:textId="2E85D0D5" w:rsidR="00074B01" w:rsidRDefault="00074B01" w:rsidP="00074B01">
                            <w:pPr>
                              <w:jc w:val="right"/>
                              <w:rPr>
                                <w:rFonts w:ascii="EB Garamond" w:hAnsi="EB Garamond"/>
                                <w:sz w:val="22"/>
                                <w:szCs w:val="22"/>
                              </w:rPr>
                            </w:pPr>
                            <w:r>
                              <w:rPr>
                                <w:rFonts w:ascii="EB Garamond" w:hAnsi="EB Garamond"/>
                                <w:sz w:val="22"/>
                                <w:szCs w:val="22"/>
                              </w:rPr>
                              <w:t>July</w:t>
                            </w:r>
                            <w:r w:rsidRPr="008D627F">
                              <w:rPr>
                                <w:rFonts w:ascii="EB Garamond" w:hAnsi="EB Garamond"/>
                                <w:sz w:val="22"/>
                                <w:szCs w:val="22"/>
                              </w:rPr>
                              <w:t xml:space="preserve"> </w:t>
                            </w:r>
                            <w:r>
                              <w:rPr>
                                <w:rFonts w:ascii="EB Garamond" w:hAnsi="EB Garamond"/>
                                <w:sz w:val="22"/>
                                <w:szCs w:val="22"/>
                              </w:rPr>
                              <w:t>24</w:t>
                            </w:r>
                          </w:p>
                          <w:p w14:paraId="7D81B687" w14:textId="77777777" w:rsidR="00074B01" w:rsidRDefault="00074B01" w:rsidP="00074B01">
                            <w:pPr>
                              <w:jc w:val="right"/>
                              <w:rPr>
                                <w:rFonts w:ascii="EB Garamond" w:hAnsi="EB Garamond"/>
                              </w:rPr>
                            </w:pPr>
                          </w:p>
                          <w:p w14:paraId="74444490" w14:textId="77777777" w:rsidR="00074B01" w:rsidRDefault="00074B01" w:rsidP="00074B01">
                            <w:pPr>
                              <w:jc w:val="right"/>
                              <w:rPr>
                                <w:rFonts w:ascii="EB Garamond" w:hAnsi="EB Garamond"/>
                              </w:rPr>
                            </w:pPr>
                          </w:p>
                          <w:p w14:paraId="7A073B53" w14:textId="77777777" w:rsidR="00074B01" w:rsidRPr="00074B01" w:rsidRDefault="00074B01" w:rsidP="00074B01">
                            <w:pPr>
                              <w:jc w:val="right"/>
                              <w:rPr>
                                <w:rFonts w:ascii="EB Garamond" w:hAnsi="EB Garamond"/>
                              </w:rPr>
                            </w:pPr>
                          </w:p>
                          <w:p w14:paraId="027BD877" w14:textId="77777777" w:rsidR="00074B01" w:rsidRDefault="00074B01" w:rsidP="00074B01">
                            <w:pPr>
                              <w:jc w:val="right"/>
                              <w:rPr>
                                <w:rFonts w:ascii="EB Garamond" w:hAnsi="EB Garamond"/>
                                <w:sz w:val="22"/>
                                <w:szCs w:val="22"/>
                              </w:rPr>
                            </w:pPr>
                            <w:r>
                              <w:rPr>
                                <w:rFonts w:ascii="EB Garamond" w:hAnsi="EB Garamond"/>
                                <w:sz w:val="22"/>
                                <w:szCs w:val="22"/>
                              </w:rPr>
                              <w:t>July 31</w:t>
                            </w:r>
                          </w:p>
                          <w:p w14:paraId="642C03B4" w14:textId="77777777" w:rsidR="00074B01" w:rsidRDefault="00074B01" w:rsidP="00074B01">
                            <w:pPr>
                              <w:jc w:val="right"/>
                              <w:rPr>
                                <w:rFonts w:ascii="EB Garamond" w:hAnsi="EB Garamond"/>
                                <w:sz w:val="22"/>
                                <w:szCs w:val="22"/>
                              </w:rPr>
                            </w:pPr>
                          </w:p>
                          <w:p w14:paraId="0796EC42" w14:textId="77777777" w:rsidR="00074B01" w:rsidRDefault="00074B01" w:rsidP="00074B01">
                            <w:pPr>
                              <w:jc w:val="right"/>
                              <w:rPr>
                                <w:rFonts w:ascii="EB Garamond" w:hAnsi="EB Garamond"/>
                                <w:sz w:val="22"/>
                                <w:szCs w:val="22"/>
                              </w:rPr>
                            </w:pPr>
                          </w:p>
                          <w:p w14:paraId="43F25E9E" w14:textId="77777777" w:rsidR="00074B01" w:rsidRDefault="00074B01" w:rsidP="00074B01">
                            <w:pPr>
                              <w:jc w:val="right"/>
                              <w:rPr>
                                <w:rFonts w:ascii="EB Garamond" w:hAnsi="EB Garamond"/>
                                <w:sz w:val="22"/>
                                <w:szCs w:val="22"/>
                              </w:rPr>
                            </w:pPr>
                          </w:p>
                          <w:p w14:paraId="4424A78B" w14:textId="77777777" w:rsidR="00074B01" w:rsidRDefault="00074B01" w:rsidP="00074B01">
                            <w:pPr>
                              <w:jc w:val="right"/>
                              <w:rPr>
                                <w:rFonts w:ascii="EB Garamond" w:hAnsi="EB Garamond"/>
                                <w:sz w:val="22"/>
                                <w:szCs w:val="22"/>
                              </w:rPr>
                            </w:pPr>
                          </w:p>
                          <w:p w14:paraId="4D3C58A9" w14:textId="77777777" w:rsidR="00074B01" w:rsidRDefault="00074B01" w:rsidP="00074B01">
                            <w:pPr>
                              <w:jc w:val="right"/>
                              <w:rPr>
                                <w:rFonts w:ascii="EB Garamond" w:hAnsi="EB Garamond"/>
                                <w:sz w:val="22"/>
                                <w:szCs w:val="22"/>
                              </w:rPr>
                            </w:pPr>
                          </w:p>
                          <w:p w14:paraId="1F222B15" w14:textId="77777777" w:rsidR="00074B01" w:rsidRDefault="00074B01" w:rsidP="00074B01">
                            <w:pPr>
                              <w:jc w:val="right"/>
                              <w:rPr>
                                <w:rFonts w:ascii="EB Garamond" w:hAnsi="EB Garamond"/>
                                <w:sz w:val="22"/>
                                <w:szCs w:val="22"/>
                              </w:rPr>
                            </w:pPr>
                          </w:p>
                          <w:p w14:paraId="7CDB7661" w14:textId="77777777" w:rsidR="00074B01" w:rsidRDefault="00074B01" w:rsidP="00074B01">
                            <w:pPr>
                              <w:jc w:val="right"/>
                              <w:rPr>
                                <w:rFonts w:ascii="EB Garamond" w:hAnsi="EB Garamond"/>
                                <w:sz w:val="22"/>
                                <w:szCs w:val="22"/>
                              </w:rPr>
                            </w:pPr>
                          </w:p>
                          <w:p w14:paraId="0A595875" w14:textId="77777777" w:rsidR="00074B01" w:rsidRPr="008D627F" w:rsidRDefault="00074B01" w:rsidP="00074B01">
                            <w:pPr>
                              <w:jc w:val="right"/>
                              <w:rPr>
                                <w:rFonts w:ascii="EB Garamond" w:hAnsi="EB Garamond"/>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74A25" id="Text Box 5" o:spid="_x0000_s1028" type="#_x0000_t202" style="position:absolute;left:0;text-align:left;margin-left:8.8pt;margin-top:1.55pt;width:90pt;height:14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" filled="f" stroked="f" strokeweight=".5pt">
                <v:textbox>
                  <w:txbxContent>
                    <w:p w14:paraId="0690D681" w14:textId="2E85D0D5" w:rsidR="00074B01" w:rsidRDefault="00074B01" w:rsidP="00074B01">
                      <w:pPr>
                        <w:jc w:val="right"/>
                        <w:rPr>
                          <w:rFonts w:ascii="EB Garamond" w:hAnsi="EB Garamond"/>
                          <w:sz w:val="22"/>
                          <w:szCs w:val="22"/>
                        </w:rPr>
                      </w:pPr>
                      <w:r>
                        <w:rPr>
                          <w:rFonts w:ascii="EB Garamond" w:hAnsi="EB Garamond"/>
                          <w:sz w:val="22"/>
                          <w:szCs w:val="22"/>
                        </w:rPr>
                        <w:t>July</w:t>
                      </w:r>
                      <w:r w:rsidRPr="008D627F">
                        <w:rPr>
                          <w:rFonts w:ascii="EB Garamond" w:hAnsi="EB Garamond"/>
                          <w:sz w:val="22"/>
                          <w:szCs w:val="22"/>
                        </w:rPr>
                        <w:t xml:space="preserve"> </w:t>
                      </w:r>
                      <w:r>
                        <w:rPr>
                          <w:rFonts w:ascii="EB Garamond" w:hAnsi="EB Garamond"/>
                          <w:sz w:val="22"/>
                          <w:szCs w:val="22"/>
                        </w:rPr>
                        <w:t>24</w:t>
                      </w:r>
                    </w:p>
                    <w:p w14:paraId="7D81B687" w14:textId="77777777" w:rsidR="00074B01" w:rsidRDefault="00074B01" w:rsidP="00074B01">
                      <w:pPr>
                        <w:jc w:val="right"/>
                        <w:rPr>
                          <w:rFonts w:ascii="EB Garamond" w:hAnsi="EB Garamond"/>
                        </w:rPr>
                      </w:pPr>
                    </w:p>
                    <w:p w14:paraId="74444490" w14:textId="77777777" w:rsidR="00074B01" w:rsidRDefault="00074B01" w:rsidP="00074B01">
                      <w:pPr>
                        <w:jc w:val="right"/>
                        <w:rPr>
                          <w:rFonts w:ascii="EB Garamond" w:hAnsi="EB Garamond"/>
                        </w:rPr>
                      </w:pPr>
                    </w:p>
                    <w:p w14:paraId="7A073B53" w14:textId="77777777" w:rsidR="00074B01" w:rsidRPr="00074B01" w:rsidRDefault="00074B01" w:rsidP="00074B01">
                      <w:pPr>
                        <w:jc w:val="right"/>
                        <w:rPr>
                          <w:rFonts w:ascii="EB Garamond" w:hAnsi="EB Garamond"/>
                        </w:rPr>
                      </w:pPr>
                    </w:p>
                    <w:p w14:paraId="027BD877" w14:textId="77777777" w:rsidR="00074B01" w:rsidRDefault="00074B01" w:rsidP="00074B01">
                      <w:pPr>
                        <w:jc w:val="right"/>
                        <w:rPr>
                          <w:rFonts w:ascii="EB Garamond" w:hAnsi="EB Garamond"/>
                          <w:sz w:val="22"/>
                          <w:szCs w:val="22"/>
                        </w:rPr>
                      </w:pPr>
                      <w:r>
                        <w:rPr>
                          <w:rFonts w:ascii="EB Garamond" w:hAnsi="EB Garamond"/>
                          <w:sz w:val="22"/>
                          <w:szCs w:val="22"/>
                        </w:rPr>
                        <w:t>July 31</w:t>
                      </w:r>
                    </w:p>
                    <w:p w14:paraId="642C03B4" w14:textId="77777777" w:rsidR="00074B01" w:rsidRDefault="00074B01" w:rsidP="00074B01">
                      <w:pPr>
                        <w:jc w:val="right"/>
                        <w:rPr>
                          <w:rFonts w:ascii="EB Garamond" w:hAnsi="EB Garamond"/>
                          <w:sz w:val="22"/>
                          <w:szCs w:val="22"/>
                        </w:rPr>
                      </w:pPr>
                    </w:p>
                    <w:p w14:paraId="0796EC42" w14:textId="77777777" w:rsidR="00074B01" w:rsidRDefault="00074B01" w:rsidP="00074B01">
                      <w:pPr>
                        <w:jc w:val="right"/>
                        <w:rPr>
                          <w:rFonts w:ascii="EB Garamond" w:hAnsi="EB Garamond"/>
                          <w:sz w:val="22"/>
                          <w:szCs w:val="22"/>
                        </w:rPr>
                      </w:pPr>
                    </w:p>
                    <w:p w14:paraId="43F25E9E" w14:textId="77777777" w:rsidR="00074B01" w:rsidRDefault="00074B01" w:rsidP="00074B01">
                      <w:pPr>
                        <w:jc w:val="right"/>
                        <w:rPr>
                          <w:rFonts w:ascii="EB Garamond" w:hAnsi="EB Garamond"/>
                          <w:sz w:val="22"/>
                          <w:szCs w:val="22"/>
                        </w:rPr>
                      </w:pPr>
                    </w:p>
                    <w:p w14:paraId="4424A78B" w14:textId="77777777" w:rsidR="00074B01" w:rsidRDefault="00074B01" w:rsidP="00074B01">
                      <w:pPr>
                        <w:jc w:val="right"/>
                        <w:rPr>
                          <w:rFonts w:ascii="EB Garamond" w:hAnsi="EB Garamond"/>
                          <w:sz w:val="22"/>
                          <w:szCs w:val="22"/>
                        </w:rPr>
                      </w:pPr>
                    </w:p>
                    <w:p w14:paraId="4D3C58A9" w14:textId="77777777" w:rsidR="00074B01" w:rsidRDefault="00074B01" w:rsidP="00074B01">
                      <w:pPr>
                        <w:jc w:val="right"/>
                        <w:rPr>
                          <w:rFonts w:ascii="EB Garamond" w:hAnsi="EB Garamond"/>
                          <w:sz w:val="22"/>
                          <w:szCs w:val="22"/>
                        </w:rPr>
                      </w:pPr>
                    </w:p>
                    <w:p w14:paraId="1F222B15" w14:textId="77777777" w:rsidR="00074B01" w:rsidRDefault="00074B01" w:rsidP="00074B01">
                      <w:pPr>
                        <w:jc w:val="right"/>
                        <w:rPr>
                          <w:rFonts w:ascii="EB Garamond" w:hAnsi="EB Garamond"/>
                          <w:sz w:val="22"/>
                          <w:szCs w:val="22"/>
                        </w:rPr>
                      </w:pPr>
                    </w:p>
                    <w:p w14:paraId="7CDB7661" w14:textId="77777777" w:rsidR="00074B01" w:rsidRDefault="00074B01" w:rsidP="00074B01">
                      <w:pPr>
                        <w:jc w:val="right"/>
                        <w:rPr>
                          <w:rFonts w:ascii="EB Garamond" w:hAnsi="EB Garamond"/>
                          <w:sz w:val="22"/>
                          <w:szCs w:val="22"/>
                        </w:rPr>
                      </w:pPr>
                    </w:p>
                    <w:p w14:paraId="0A595875" w14:textId="77777777" w:rsidR="00074B01" w:rsidRPr="008D627F" w:rsidRDefault="00074B01" w:rsidP="00074B01">
                      <w:pPr>
                        <w:jc w:val="right"/>
                        <w:rPr>
                          <w:rFonts w:ascii="EB Garamond" w:hAnsi="EB Garamond"/>
                          <w:sz w:val="22"/>
                          <w:szCs w:val="22"/>
                        </w:rPr>
                      </w:pPr>
                    </w:p>
                  </w:txbxContent>
                </v:textbox>
              </v:shape>
            </w:pict>
          </mc:Fallback>
        </mc:AlternateContent>
      </w:r>
    </w:p>
    <w:p w14:paraId="4C85B6E5" w14:textId="7A659C68" w:rsidR="008D627F" w:rsidRDefault="008D627F" w:rsidP="00C76724">
      <w:pPr>
        <w:jc w:val="center"/>
        <w:rPr>
          <w:rFonts w:ascii="EB Garamond" w:hAnsi="EB Garamond"/>
        </w:rPr>
      </w:pPr>
    </w:p>
    <w:p w14:paraId="12CCBF7E" w14:textId="72CBFCDD" w:rsidR="008D627F" w:rsidRDefault="008D627F" w:rsidP="00C76724">
      <w:pPr>
        <w:jc w:val="center"/>
        <w:rPr>
          <w:rFonts w:ascii="EB Garamond" w:hAnsi="EB Garamond"/>
        </w:rPr>
      </w:pPr>
    </w:p>
    <w:p w14:paraId="15F35893" w14:textId="2183E372" w:rsidR="008D627F" w:rsidRDefault="008D627F" w:rsidP="00C76724">
      <w:pPr>
        <w:jc w:val="center"/>
        <w:rPr>
          <w:rFonts w:ascii="EB Garamond" w:hAnsi="EB Garamond"/>
        </w:rPr>
      </w:pPr>
    </w:p>
    <w:p w14:paraId="2D27D41D" w14:textId="58012F7D" w:rsidR="008D627F" w:rsidRDefault="008D627F" w:rsidP="00C76724">
      <w:pPr>
        <w:jc w:val="center"/>
        <w:rPr>
          <w:rFonts w:ascii="EB Garamond" w:hAnsi="EB Garamond"/>
        </w:rPr>
      </w:pPr>
    </w:p>
    <w:p w14:paraId="05845311" w14:textId="64B41326" w:rsidR="008D627F" w:rsidRDefault="008D627F" w:rsidP="00C76724">
      <w:pPr>
        <w:jc w:val="center"/>
        <w:rPr>
          <w:rFonts w:ascii="EB Garamond" w:hAnsi="EB Garamond"/>
        </w:rPr>
      </w:pPr>
    </w:p>
    <w:p w14:paraId="28A2CA68" w14:textId="08CD395D" w:rsidR="008D627F" w:rsidRDefault="008D627F" w:rsidP="00C76724">
      <w:pPr>
        <w:jc w:val="center"/>
        <w:rPr>
          <w:rFonts w:ascii="EB Garamond" w:hAnsi="EB Garamond"/>
        </w:rPr>
      </w:pPr>
    </w:p>
    <w:p w14:paraId="78A960A8" w14:textId="48424433" w:rsidR="008D627F" w:rsidRDefault="008D627F" w:rsidP="00C76724">
      <w:pPr>
        <w:jc w:val="center"/>
        <w:rPr>
          <w:rFonts w:ascii="EB Garamond" w:hAnsi="EB Garamond"/>
        </w:rPr>
      </w:pPr>
    </w:p>
    <w:p w14:paraId="0A5F157B" w14:textId="51C32D1E" w:rsidR="008D627F" w:rsidRDefault="008D627F" w:rsidP="00C76724">
      <w:pPr>
        <w:jc w:val="center"/>
        <w:rPr>
          <w:rFonts w:ascii="EB Garamond" w:hAnsi="EB Garamond"/>
        </w:rPr>
      </w:pPr>
    </w:p>
    <w:p w14:paraId="16157364" w14:textId="77777777" w:rsidR="008D627F" w:rsidRDefault="008D627F" w:rsidP="00C76724">
      <w:pPr>
        <w:jc w:val="center"/>
        <w:rPr>
          <w:rFonts w:ascii="EB Garamond" w:hAnsi="EB Garamond"/>
        </w:rPr>
      </w:pPr>
    </w:p>
    <w:p w14:paraId="08EFDA27" w14:textId="77777777" w:rsidR="008D627F" w:rsidRDefault="008D627F" w:rsidP="00C76724">
      <w:pPr>
        <w:jc w:val="center"/>
        <w:rPr>
          <w:rFonts w:ascii="EB Garamond" w:hAnsi="EB Garamond"/>
        </w:rPr>
      </w:pPr>
    </w:p>
    <w:p w14:paraId="6DCE4B5F" w14:textId="77777777" w:rsidR="008D627F" w:rsidRDefault="008D627F" w:rsidP="00C76724">
      <w:pPr>
        <w:jc w:val="center"/>
        <w:rPr>
          <w:rFonts w:ascii="EB Garamond" w:hAnsi="EB Garamond"/>
        </w:rPr>
      </w:pPr>
    </w:p>
    <w:p w14:paraId="77B773F3" w14:textId="77777777" w:rsidR="008D627F" w:rsidRDefault="008D627F" w:rsidP="00C76724">
      <w:pPr>
        <w:jc w:val="center"/>
        <w:rPr>
          <w:rFonts w:ascii="EB Garamond" w:hAnsi="EB Garamond"/>
        </w:rPr>
      </w:pPr>
    </w:p>
    <w:p w14:paraId="0C57BDAD" w14:textId="77777777" w:rsidR="008D627F" w:rsidRDefault="008D627F" w:rsidP="00C76724">
      <w:pPr>
        <w:jc w:val="center"/>
        <w:rPr>
          <w:rFonts w:ascii="EB Garamond" w:hAnsi="EB Garamond"/>
        </w:rPr>
      </w:pPr>
    </w:p>
    <w:p w14:paraId="2D08F571" w14:textId="77777777" w:rsidR="008D627F" w:rsidRDefault="008D627F" w:rsidP="00C76724">
      <w:pPr>
        <w:jc w:val="center"/>
        <w:rPr>
          <w:rFonts w:ascii="EB Garamond" w:hAnsi="EB Garamond"/>
        </w:rPr>
      </w:pPr>
    </w:p>
    <w:p w14:paraId="1F951B50" w14:textId="77777777" w:rsidR="008D627F" w:rsidRDefault="008D627F" w:rsidP="00C76724">
      <w:pPr>
        <w:jc w:val="center"/>
        <w:rPr>
          <w:rFonts w:ascii="EB Garamond" w:hAnsi="EB Garamond"/>
        </w:rPr>
      </w:pPr>
    </w:p>
    <w:p w14:paraId="385B287C" w14:textId="77777777" w:rsidR="008D627F" w:rsidRDefault="008D627F" w:rsidP="00C76724">
      <w:pPr>
        <w:jc w:val="center"/>
        <w:rPr>
          <w:rFonts w:ascii="EB Garamond" w:hAnsi="EB Garamond"/>
        </w:rPr>
      </w:pPr>
    </w:p>
    <w:p w14:paraId="1EC68C76" w14:textId="1F847A79" w:rsidR="00BB1984" w:rsidRPr="00074B01" w:rsidRDefault="00BB1984" w:rsidP="00074B01">
      <w:pPr>
        <w:rPr>
          <w:rFonts w:ascii="EB Garamond" w:hAnsi="EB Garamond"/>
          <w:i/>
          <w:iCs/>
        </w:rPr>
      </w:pPr>
      <w:r w:rsidRPr="00074B01">
        <w:rPr>
          <w:rFonts w:ascii="EB Garamond" w:hAnsi="EB Garamond"/>
          <w:i/>
          <w:iCs/>
        </w:rPr>
        <w:t>Act 1</w:t>
      </w:r>
      <w:r w:rsidR="008D627F" w:rsidRPr="00074B01">
        <w:rPr>
          <w:rFonts w:ascii="EB Garamond" w:hAnsi="EB Garamond"/>
          <w:i/>
          <w:iCs/>
        </w:rPr>
        <w:t xml:space="preserve"> | </w:t>
      </w:r>
      <w:r w:rsidRPr="00074B01">
        <w:rPr>
          <w:rFonts w:ascii="EB Garamond" w:hAnsi="EB Garamond"/>
          <w:i/>
          <w:iCs/>
        </w:rPr>
        <w:t>Aeschylus</w:t>
      </w:r>
    </w:p>
    <w:p w14:paraId="7EBA911C" w14:textId="565DDEC7" w:rsidR="00832AA3" w:rsidRPr="00F83863" w:rsidRDefault="00832AA3">
      <w:pPr>
        <w:rPr>
          <w:rFonts w:ascii="EB Garamond" w:hAnsi="EB Garamond"/>
        </w:rPr>
      </w:pPr>
    </w:p>
    <w:p w14:paraId="6A384F95" w14:textId="2C023BFF" w:rsidR="00832AA3" w:rsidRPr="008D627F" w:rsidRDefault="00C76724">
      <w:pPr>
        <w:rPr>
          <w:rFonts w:ascii="EB Garamond" w:hAnsi="EB Garamond"/>
        </w:rPr>
      </w:pPr>
      <w:r w:rsidRPr="008D627F">
        <w:rPr>
          <w:rFonts w:ascii="EB Garamond" w:hAnsi="EB Garamond"/>
        </w:rPr>
        <w:t>The House that Dripped Blood</w:t>
      </w:r>
    </w:p>
    <w:p w14:paraId="68282840" w14:textId="15417DFC" w:rsidR="008D627F" w:rsidRPr="008D627F" w:rsidRDefault="00C76724">
      <w:pPr>
        <w:rPr>
          <w:rFonts w:ascii="EB Garamond" w:hAnsi="EB Garamond"/>
          <w:sz w:val="22"/>
          <w:szCs w:val="22"/>
        </w:rPr>
      </w:pPr>
      <w:r w:rsidRPr="008D627F">
        <w:rPr>
          <w:rFonts w:ascii="EB Garamond" w:hAnsi="EB Garamond"/>
          <w:sz w:val="22"/>
          <w:szCs w:val="22"/>
        </w:rPr>
        <w:tab/>
      </w:r>
      <w:r w:rsidR="008475A2" w:rsidRPr="008D627F">
        <w:rPr>
          <w:rFonts w:ascii="EB Garamond" w:hAnsi="EB Garamond"/>
          <w:sz w:val="22"/>
          <w:szCs w:val="22"/>
        </w:rPr>
        <w:t xml:space="preserve">Aeschylus, </w:t>
      </w:r>
      <w:r w:rsidR="008475A2" w:rsidRPr="008D627F">
        <w:rPr>
          <w:rFonts w:ascii="EB Garamond" w:hAnsi="EB Garamond"/>
          <w:i/>
          <w:iCs/>
          <w:sz w:val="22"/>
          <w:szCs w:val="22"/>
        </w:rPr>
        <w:t>Agamemnon</w:t>
      </w:r>
      <w:r w:rsidR="00C020A6" w:rsidRPr="008D627F">
        <w:rPr>
          <w:rFonts w:ascii="EB Garamond" w:hAnsi="EB Garamond"/>
          <w:i/>
          <w:iCs/>
          <w:sz w:val="22"/>
          <w:szCs w:val="22"/>
        </w:rPr>
        <w:t xml:space="preserve"> </w:t>
      </w:r>
      <w:r w:rsidR="00C020A6" w:rsidRPr="008D627F">
        <w:rPr>
          <w:rFonts w:ascii="EB Garamond" w:hAnsi="EB Garamond"/>
          <w:sz w:val="22"/>
          <w:szCs w:val="22"/>
        </w:rPr>
        <w:t>(trans. Ian Johnston)</w:t>
      </w:r>
    </w:p>
    <w:p w14:paraId="783A0C03" w14:textId="77777777" w:rsidR="008475A2" w:rsidRPr="008D627F" w:rsidRDefault="008475A2">
      <w:pPr>
        <w:rPr>
          <w:rFonts w:ascii="EB Garamond" w:hAnsi="EB Garamond"/>
        </w:rPr>
      </w:pPr>
    </w:p>
    <w:p w14:paraId="4CA4BD09" w14:textId="33186EFD" w:rsidR="00832AA3" w:rsidRPr="008D627F" w:rsidRDefault="008475A2">
      <w:pPr>
        <w:rPr>
          <w:rFonts w:ascii="EB Garamond" w:hAnsi="EB Garamond"/>
        </w:rPr>
      </w:pPr>
      <w:r w:rsidRPr="008D627F">
        <w:rPr>
          <w:rFonts w:ascii="EB Garamond" w:hAnsi="EB Garamond"/>
        </w:rPr>
        <w:t>Destiny’s Garden</w:t>
      </w:r>
    </w:p>
    <w:p w14:paraId="23177B03" w14:textId="40CC1D57" w:rsidR="008475A2" w:rsidRPr="008D627F" w:rsidRDefault="008475A2">
      <w:pPr>
        <w:rPr>
          <w:rFonts w:ascii="EB Garamond" w:hAnsi="EB Garamond"/>
          <w:i/>
          <w:iCs/>
          <w:sz w:val="22"/>
          <w:szCs w:val="22"/>
        </w:rPr>
      </w:pPr>
      <w:r w:rsidRPr="008D627F">
        <w:rPr>
          <w:rFonts w:ascii="EB Garamond" w:hAnsi="EB Garamond"/>
        </w:rPr>
        <w:tab/>
      </w:r>
      <w:r w:rsidRPr="008D627F">
        <w:rPr>
          <w:rFonts w:ascii="EB Garamond" w:hAnsi="EB Garamond"/>
          <w:sz w:val="22"/>
          <w:szCs w:val="22"/>
        </w:rPr>
        <w:t>Aeschylus</w:t>
      </w:r>
      <w:r w:rsidRPr="008D627F">
        <w:rPr>
          <w:rFonts w:ascii="EB Garamond" w:hAnsi="EB Garamond"/>
          <w:i/>
          <w:iCs/>
          <w:sz w:val="22"/>
          <w:szCs w:val="22"/>
        </w:rPr>
        <w:t>, Libation Bearers</w:t>
      </w:r>
      <w:r w:rsidR="00C020A6" w:rsidRPr="008D627F">
        <w:rPr>
          <w:rFonts w:ascii="EB Garamond" w:hAnsi="EB Garamond"/>
          <w:i/>
          <w:iCs/>
          <w:sz w:val="22"/>
          <w:szCs w:val="22"/>
        </w:rPr>
        <w:t xml:space="preserve"> </w:t>
      </w:r>
      <w:r w:rsidR="00C020A6" w:rsidRPr="008D627F">
        <w:rPr>
          <w:rFonts w:ascii="EB Garamond" w:hAnsi="EB Garamond"/>
          <w:sz w:val="22"/>
          <w:szCs w:val="22"/>
        </w:rPr>
        <w:t>(trans. Ian Johnston)</w:t>
      </w:r>
    </w:p>
    <w:p w14:paraId="247B550C" w14:textId="1A661ED1" w:rsidR="008475A2" w:rsidRDefault="008475A2" w:rsidP="008475A2">
      <w:pPr>
        <w:rPr>
          <w:rFonts w:ascii="EB Garamond" w:hAnsi="EB Garamond"/>
          <w:sz w:val="22"/>
          <w:szCs w:val="22"/>
        </w:rPr>
      </w:pPr>
      <w:r w:rsidRPr="008D627F">
        <w:rPr>
          <w:rFonts w:ascii="EB Garamond" w:hAnsi="EB Garamond"/>
          <w:sz w:val="22"/>
          <w:szCs w:val="22"/>
        </w:rPr>
        <w:tab/>
        <w:t xml:space="preserve">Aeschylus, </w:t>
      </w:r>
      <w:r w:rsidRPr="008D627F">
        <w:rPr>
          <w:rFonts w:ascii="EB Garamond" w:hAnsi="EB Garamond"/>
          <w:i/>
          <w:iCs/>
          <w:sz w:val="22"/>
          <w:szCs w:val="22"/>
        </w:rPr>
        <w:t>Kindly Ones</w:t>
      </w:r>
      <w:r w:rsidR="00C020A6" w:rsidRPr="008D627F">
        <w:rPr>
          <w:rFonts w:ascii="EB Garamond" w:hAnsi="EB Garamond"/>
          <w:i/>
          <w:iCs/>
          <w:sz w:val="22"/>
          <w:szCs w:val="22"/>
        </w:rPr>
        <w:t xml:space="preserve"> </w:t>
      </w:r>
      <w:r w:rsidR="00C020A6" w:rsidRPr="008D627F">
        <w:rPr>
          <w:rFonts w:ascii="EB Garamond" w:hAnsi="EB Garamond"/>
          <w:sz w:val="22"/>
          <w:szCs w:val="22"/>
        </w:rPr>
        <w:t>(trans. Ian Johnston)</w:t>
      </w:r>
    </w:p>
    <w:p w14:paraId="437EDF1F" w14:textId="7FBFA18A" w:rsidR="008D627F" w:rsidRPr="008D627F" w:rsidRDefault="008D627F" w:rsidP="008475A2">
      <w:pPr>
        <w:rPr>
          <w:rFonts w:ascii="EB Garamond" w:hAnsi="EB Garamond"/>
          <w:i/>
          <w:iCs/>
          <w:sz w:val="22"/>
          <w:szCs w:val="22"/>
        </w:rPr>
      </w:pPr>
      <w:r>
        <w:rPr>
          <w:rFonts w:ascii="EB Garamond" w:hAnsi="EB Garamond"/>
          <w:sz w:val="22"/>
          <w:szCs w:val="22"/>
        </w:rPr>
        <w:tab/>
        <w:t xml:space="preserve">Recommended: Neil Gaiman, </w:t>
      </w:r>
      <w:r w:rsidRPr="008D627F">
        <w:rPr>
          <w:rFonts w:ascii="EB Garamond" w:hAnsi="EB Garamond"/>
          <w:i/>
          <w:iCs/>
          <w:sz w:val="22"/>
          <w:szCs w:val="22"/>
        </w:rPr>
        <w:t>Kindly Ones</w:t>
      </w:r>
      <w:r>
        <w:rPr>
          <w:rFonts w:ascii="EB Garamond" w:hAnsi="EB Garamond"/>
          <w:sz w:val="22"/>
          <w:szCs w:val="22"/>
        </w:rPr>
        <w:t xml:space="preserve"> (</w:t>
      </w:r>
      <w:r w:rsidRPr="008D627F">
        <w:rPr>
          <w:rFonts w:ascii="EB Garamond" w:hAnsi="EB Garamond"/>
          <w:i/>
          <w:iCs/>
          <w:sz w:val="22"/>
          <w:szCs w:val="22"/>
        </w:rPr>
        <w:t>The Sandman</w:t>
      </w:r>
      <w:r>
        <w:rPr>
          <w:rFonts w:ascii="EB Garamond" w:hAnsi="EB Garamond"/>
          <w:sz w:val="22"/>
          <w:szCs w:val="22"/>
        </w:rPr>
        <w:t xml:space="preserve"> vol. 9)</w:t>
      </w:r>
    </w:p>
    <w:p w14:paraId="31926C0A" w14:textId="59477866" w:rsidR="00BB1984" w:rsidRPr="00F83863" w:rsidRDefault="00BB1984">
      <w:pPr>
        <w:rPr>
          <w:rFonts w:ascii="EB Garamond" w:hAnsi="EB Garamond"/>
        </w:rPr>
      </w:pPr>
    </w:p>
    <w:p w14:paraId="25E2C6CF" w14:textId="7A0BAF91" w:rsidR="00BB1984" w:rsidRPr="00074B01" w:rsidRDefault="00BB1984" w:rsidP="00074B01">
      <w:pPr>
        <w:rPr>
          <w:rFonts w:ascii="EB Garamond" w:hAnsi="EB Garamond"/>
          <w:i/>
          <w:iCs/>
        </w:rPr>
      </w:pPr>
      <w:r w:rsidRPr="00074B01">
        <w:rPr>
          <w:rFonts w:ascii="EB Garamond" w:hAnsi="EB Garamond"/>
          <w:i/>
          <w:iCs/>
        </w:rPr>
        <w:t>Act 2</w:t>
      </w:r>
      <w:r w:rsidR="008D627F" w:rsidRPr="00074B01">
        <w:rPr>
          <w:rFonts w:ascii="EB Garamond" w:hAnsi="EB Garamond"/>
          <w:i/>
          <w:iCs/>
        </w:rPr>
        <w:t xml:space="preserve"> | </w:t>
      </w:r>
      <w:r w:rsidRPr="00074B01">
        <w:rPr>
          <w:rFonts w:ascii="EB Garamond" w:hAnsi="EB Garamond"/>
          <w:i/>
          <w:iCs/>
        </w:rPr>
        <w:t>Sophocles</w:t>
      </w:r>
    </w:p>
    <w:p w14:paraId="0309EBEA" w14:textId="2EAC317F" w:rsidR="00832AA3" w:rsidRPr="00F83863" w:rsidRDefault="00832AA3">
      <w:pPr>
        <w:rPr>
          <w:rFonts w:ascii="EB Garamond" w:hAnsi="EB Garamond"/>
        </w:rPr>
      </w:pPr>
    </w:p>
    <w:p w14:paraId="1EF3A58A" w14:textId="5DB5645C" w:rsidR="00832AA3" w:rsidRPr="00F83863" w:rsidRDefault="00C76724">
      <w:pPr>
        <w:rPr>
          <w:rFonts w:ascii="EB Garamond" w:hAnsi="EB Garamond"/>
        </w:rPr>
      </w:pPr>
      <w:r w:rsidRPr="00F83863">
        <w:rPr>
          <w:rFonts w:ascii="EB Garamond" w:hAnsi="EB Garamond"/>
        </w:rPr>
        <w:t>How is a Greek Chorus Like a Lawyer?</w:t>
      </w:r>
    </w:p>
    <w:p w14:paraId="7C7D411D" w14:textId="21900FD5" w:rsidR="00832AA3" w:rsidRPr="008D627F" w:rsidRDefault="00C76724">
      <w:pPr>
        <w:rPr>
          <w:rFonts w:ascii="EB Garamond" w:hAnsi="EB Garamond"/>
          <w:sz w:val="22"/>
          <w:szCs w:val="22"/>
        </w:rPr>
      </w:pPr>
      <w:r w:rsidRPr="00F83863">
        <w:rPr>
          <w:rFonts w:ascii="EB Garamond" w:hAnsi="EB Garamond"/>
        </w:rPr>
        <w:tab/>
      </w:r>
      <w:r w:rsidRPr="008D627F">
        <w:rPr>
          <w:rFonts w:ascii="EB Garamond" w:hAnsi="EB Garamond"/>
          <w:sz w:val="22"/>
          <w:szCs w:val="22"/>
        </w:rPr>
        <w:t xml:space="preserve">Sophocles, </w:t>
      </w:r>
      <w:r w:rsidRPr="008D627F">
        <w:rPr>
          <w:rFonts w:ascii="EB Garamond" w:hAnsi="EB Garamond"/>
          <w:i/>
          <w:iCs/>
          <w:sz w:val="22"/>
          <w:szCs w:val="22"/>
        </w:rPr>
        <w:t>Antigone</w:t>
      </w:r>
      <w:r w:rsidRPr="008D627F">
        <w:rPr>
          <w:rFonts w:ascii="EB Garamond" w:hAnsi="EB Garamond"/>
          <w:sz w:val="22"/>
          <w:szCs w:val="22"/>
        </w:rPr>
        <w:t xml:space="preserve"> (trans. Jean Anouilh)</w:t>
      </w:r>
    </w:p>
    <w:p w14:paraId="11F52D84" w14:textId="0961DFD6" w:rsidR="00C76724" w:rsidRPr="008D627F" w:rsidRDefault="00C76724">
      <w:pPr>
        <w:rPr>
          <w:rFonts w:ascii="EB Garamond" w:hAnsi="EB Garamond"/>
          <w:sz w:val="22"/>
          <w:szCs w:val="22"/>
        </w:rPr>
      </w:pPr>
      <w:r w:rsidRPr="008D627F">
        <w:rPr>
          <w:rFonts w:ascii="EB Garamond" w:hAnsi="EB Garamond"/>
          <w:sz w:val="22"/>
          <w:szCs w:val="22"/>
        </w:rPr>
        <w:tab/>
      </w:r>
      <w:r w:rsidRPr="00074B01">
        <w:rPr>
          <w:rFonts w:ascii="EB Garamond" w:hAnsi="EB Garamond"/>
          <w:sz w:val="22"/>
          <w:szCs w:val="22"/>
        </w:rPr>
        <w:t>Recommended</w:t>
      </w:r>
      <w:r w:rsidRPr="008D627F">
        <w:rPr>
          <w:rFonts w:ascii="EB Garamond" w:hAnsi="EB Garamond"/>
          <w:sz w:val="22"/>
          <w:szCs w:val="22"/>
        </w:rPr>
        <w:t xml:space="preserve">: Anne Carson, </w:t>
      </w:r>
      <w:r w:rsidRPr="008D627F">
        <w:rPr>
          <w:rFonts w:ascii="EB Garamond" w:hAnsi="EB Garamond"/>
          <w:i/>
          <w:iCs/>
          <w:sz w:val="22"/>
          <w:szCs w:val="22"/>
        </w:rPr>
        <w:t>Antigonick</w:t>
      </w:r>
      <w:r w:rsidRPr="008D627F">
        <w:rPr>
          <w:rFonts w:ascii="EB Garamond" w:hAnsi="EB Garamond"/>
          <w:sz w:val="22"/>
          <w:szCs w:val="22"/>
        </w:rPr>
        <w:t xml:space="preserve"> </w:t>
      </w:r>
    </w:p>
    <w:p w14:paraId="46531FE9" w14:textId="6431CAC5" w:rsidR="008475A2" w:rsidRPr="00F83863" w:rsidRDefault="008475A2">
      <w:pPr>
        <w:rPr>
          <w:rFonts w:ascii="EB Garamond" w:hAnsi="EB Garamond"/>
        </w:rPr>
      </w:pPr>
    </w:p>
    <w:p w14:paraId="3B4B14DB" w14:textId="62CFBBC0" w:rsidR="00832AA3" w:rsidRPr="00F83863" w:rsidRDefault="008475A2">
      <w:pPr>
        <w:rPr>
          <w:rFonts w:ascii="EB Garamond" w:hAnsi="EB Garamond"/>
        </w:rPr>
      </w:pPr>
      <w:r w:rsidRPr="00F83863">
        <w:rPr>
          <w:rFonts w:ascii="EB Garamond" w:hAnsi="EB Garamond"/>
        </w:rPr>
        <w:t>By Dread Things I am Compelled</w:t>
      </w:r>
    </w:p>
    <w:p w14:paraId="7E6FC282" w14:textId="7C252803" w:rsidR="00C76724" w:rsidRPr="008D627F" w:rsidRDefault="00C76724" w:rsidP="008475A2">
      <w:pPr>
        <w:ind w:left="720"/>
        <w:rPr>
          <w:rFonts w:ascii="EB Garamond" w:hAnsi="EB Garamond"/>
          <w:sz w:val="22"/>
          <w:szCs w:val="22"/>
        </w:rPr>
      </w:pPr>
      <w:r w:rsidRPr="008D627F">
        <w:rPr>
          <w:rFonts w:ascii="EB Garamond" w:hAnsi="EB Garamond"/>
          <w:sz w:val="22"/>
          <w:szCs w:val="22"/>
        </w:rPr>
        <w:t xml:space="preserve">Sophocles, </w:t>
      </w:r>
      <w:r w:rsidRPr="008D627F">
        <w:rPr>
          <w:rFonts w:ascii="EB Garamond" w:hAnsi="EB Garamond"/>
          <w:i/>
          <w:iCs/>
          <w:sz w:val="22"/>
          <w:szCs w:val="22"/>
        </w:rPr>
        <w:t>Electra</w:t>
      </w:r>
      <w:r w:rsidRPr="008D627F">
        <w:rPr>
          <w:rFonts w:ascii="EB Garamond" w:hAnsi="EB Garamond"/>
          <w:sz w:val="22"/>
          <w:szCs w:val="22"/>
        </w:rPr>
        <w:t xml:space="preserve"> (trans. Mary Lefkowitz)</w:t>
      </w:r>
    </w:p>
    <w:p w14:paraId="73203F79" w14:textId="757A825C" w:rsidR="00C76724" w:rsidRPr="008D627F" w:rsidRDefault="00C76724" w:rsidP="008475A2">
      <w:pPr>
        <w:ind w:left="720"/>
        <w:rPr>
          <w:rFonts w:ascii="EB Garamond" w:hAnsi="EB Garamond"/>
          <w:sz w:val="22"/>
          <w:szCs w:val="22"/>
        </w:rPr>
      </w:pPr>
      <w:r w:rsidRPr="008D627F">
        <w:rPr>
          <w:rFonts w:ascii="EB Garamond" w:hAnsi="EB Garamond"/>
          <w:sz w:val="22"/>
          <w:szCs w:val="22"/>
        </w:rPr>
        <w:t xml:space="preserve">Recommended: </w:t>
      </w:r>
      <w:r w:rsidR="008475A2" w:rsidRPr="008D627F">
        <w:rPr>
          <w:rFonts w:ascii="EB Garamond" w:hAnsi="EB Garamond"/>
          <w:sz w:val="22"/>
          <w:szCs w:val="22"/>
        </w:rPr>
        <w:t>Anne Carson</w:t>
      </w:r>
      <w:r w:rsidR="008475A2" w:rsidRPr="008D627F">
        <w:rPr>
          <w:rFonts w:ascii="EB Garamond" w:hAnsi="EB Garamond"/>
          <w:i/>
          <w:iCs/>
          <w:sz w:val="22"/>
          <w:szCs w:val="22"/>
        </w:rPr>
        <w:t>, An Oresteia</w:t>
      </w:r>
    </w:p>
    <w:p w14:paraId="14805CF6" w14:textId="1B7B09E2" w:rsidR="00BB1984" w:rsidRPr="00F83863" w:rsidRDefault="00BB1984">
      <w:pPr>
        <w:rPr>
          <w:rFonts w:ascii="EB Garamond" w:hAnsi="EB Garamond"/>
        </w:rPr>
      </w:pPr>
    </w:p>
    <w:p w14:paraId="5A36E5A3" w14:textId="60CEBB22" w:rsidR="00BB1984" w:rsidRPr="00074B01" w:rsidRDefault="00BB1984" w:rsidP="00074B01">
      <w:pPr>
        <w:rPr>
          <w:rFonts w:ascii="EB Garamond" w:hAnsi="EB Garamond"/>
          <w:i/>
          <w:iCs/>
        </w:rPr>
      </w:pPr>
      <w:r w:rsidRPr="00074B01">
        <w:rPr>
          <w:rFonts w:ascii="EB Garamond" w:hAnsi="EB Garamond"/>
          <w:i/>
          <w:iCs/>
        </w:rPr>
        <w:t>Act 3</w:t>
      </w:r>
      <w:r w:rsidR="008D627F" w:rsidRPr="00074B01">
        <w:rPr>
          <w:rFonts w:ascii="EB Garamond" w:hAnsi="EB Garamond"/>
          <w:i/>
          <w:iCs/>
        </w:rPr>
        <w:t xml:space="preserve"> | </w:t>
      </w:r>
      <w:r w:rsidRPr="00074B01">
        <w:rPr>
          <w:rFonts w:ascii="EB Garamond" w:hAnsi="EB Garamond"/>
          <w:i/>
          <w:iCs/>
        </w:rPr>
        <w:t>Euripides</w:t>
      </w:r>
    </w:p>
    <w:p w14:paraId="0BB37FEF" w14:textId="77777777" w:rsidR="008475A2" w:rsidRPr="00F83863" w:rsidRDefault="008475A2">
      <w:pPr>
        <w:rPr>
          <w:rFonts w:ascii="EB Garamond" w:hAnsi="EB Garamond"/>
        </w:rPr>
      </w:pPr>
    </w:p>
    <w:p w14:paraId="3B3D1EC8" w14:textId="62D6B41A" w:rsidR="00832AA3" w:rsidRPr="00F83863" w:rsidRDefault="00C020A6">
      <w:pPr>
        <w:rPr>
          <w:rFonts w:ascii="EB Garamond" w:hAnsi="EB Garamond"/>
        </w:rPr>
      </w:pPr>
      <w:r w:rsidRPr="00F83863">
        <w:rPr>
          <w:rFonts w:ascii="EB Garamond" w:hAnsi="EB Garamond"/>
        </w:rPr>
        <w:t>The Bloody Flesh our Only Food</w:t>
      </w:r>
    </w:p>
    <w:p w14:paraId="49AE4D8D" w14:textId="16AEE685" w:rsidR="00C020A6" w:rsidRPr="008D627F" w:rsidRDefault="00C020A6">
      <w:pPr>
        <w:rPr>
          <w:rFonts w:ascii="EB Garamond" w:hAnsi="EB Garamond"/>
          <w:sz w:val="22"/>
          <w:szCs w:val="22"/>
        </w:rPr>
      </w:pPr>
      <w:r w:rsidRPr="00F83863">
        <w:rPr>
          <w:rFonts w:ascii="EB Garamond" w:hAnsi="EB Garamond"/>
        </w:rPr>
        <w:tab/>
      </w:r>
      <w:r w:rsidRPr="008D627F">
        <w:rPr>
          <w:rFonts w:ascii="EB Garamond" w:hAnsi="EB Garamond"/>
          <w:sz w:val="22"/>
          <w:szCs w:val="22"/>
        </w:rPr>
        <w:t xml:space="preserve">Euripides, </w:t>
      </w:r>
      <w:r w:rsidRPr="008D627F">
        <w:rPr>
          <w:rFonts w:ascii="EB Garamond" w:hAnsi="EB Garamond"/>
          <w:i/>
          <w:iCs/>
          <w:sz w:val="22"/>
          <w:szCs w:val="22"/>
        </w:rPr>
        <w:t>Bacchae</w:t>
      </w:r>
      <w:r w:rsidRPr="008D627F">
        <w:rPr>
          <w:rFonts w:ascii="EB Garamond" w:hAnsi="EB Garamond"/>
          <w:sz w:val="22"/>
          <w:szCs w:val="22"/>
        </w:rPr>
        <w:t xml:space="preserve"> (trans. Anne Carson)</w:t>
      </w:r>
    </w:p>
    <w:p w14:paraId="4ECE4B97" w14:textId="683D189E" w:rsidR="00C020A6" w:rsidRPr="008D627F" w:rsidRDefault="00100936">
      <w:pPr>
        <w:rPr>
          <w:rFonts w:ascii="EB Garamond" w:hAnsi="EB Garamond"/>
          <w:sz w:val="22"/>
          <w:szCs w:val="22"/>
        </w:rPr>
      </w:pPr>
      <w:r w:rsidRPr="008D627F">
        <w:rPr>
          <w:rFonts w:ascii="EB Garamond" w:hAnsi="EB Garamond"/>
          <w:sz w:val="22"/>
          <w:szCs w:val="22"/>
        </w:rPr>
        <w:tab/>
        <w:t>Recommended:</w:t>
      </w:r>
      <w:r w:rsidR="008D627F">
        <w:rPr>
          <w:rFonts w:ascii="EB Garamond" w:hAnsi="EB Garamond"/>
          <w:sz w:val="22"/>
          <w:szCs w:val="22"/>
        </w:rPr>
        <w:t xml:space="preserve"> Euripides, </w:t>
      </w:r>
      <w:r w:rsidR="008D627F" w:rsidRPr="008D627F">
        <w:rPr>
          <w:rFonts w:ascii="EB Garamond" w:hAnsi="EB Garamond"/>
          <w:i/>
          <w:iCs/>
          <w:sz w:val="22"/>
          <w:szCs w:val="22"/>
        </w:rPr>
        <w:t>Medea</w:t>
      </w:r>
      <w:r w:rsidR="008D627F">
        <w:rPr>
          <w:rFonts w:ascii="EB Garamond" w:hAnsi="EB Garamond"/>
          <w:sz w:val="22"/>
          <w:szCs w:val="22"/>
        </w:rPr>
        <w:t xml:space="preserve"> (trans. Rachel Kitzinger)</w:t>
      </w:r>
    </w:p>
    <w:p w14:paraId="2C171A79" w14:textId="0D5F62DC" w:rsidR="00100936" w:rsidRPr="00F83863" w:rsidRDefault="00100936">
      <w:pPr>
        <w:rPr>
          <w:rFonts w:ascii="EB Garamond" w:hAnsi="EB Garamond"/>
        </w:rPr>
      </w:pPr>
    </w:p>
    <w:p w14:paraId="1F604FAA" w14:textId="7FBD48B6" w:rsidR="00100936" w:rsidRPr="00F83863" w:rsidRDefault="00100936">
      <w:pPr>
        <w:rPr>
          <w:rFonts w:ascii="EB Garamond" w:hAnsi="EB Garamond"/>
        </w:rPr>
      </w:pPr>
      <w:r w:rsidRPr="00F83863">
        <w:rPr>
          <w:rFonts w:ascii="EB Garamond" w:hAnsi="EB Garamond"/>
        </w:rPr>
        <w:t>It is Not Done to Touch the Sick</w:t>
      </w:r>
    </w:p>
    <w:p w14:paraId="4BE660CA" w14:textId="1930F11B" w:rsidR="00832AA3" w:rsidRPr="008D627F" w:rsidRDefault="00100936" w:rsidP="008D627F">
      <w:pPr>
        <w:ind w:firstLine="720"/>
        <w:rPr>
          <w:rFonts w:ascii="EB Garamond" w:hAnsi="EB Garamond"/>
          <w:sz w:val="22"/>
          <w:szCs w:val="22"/>
        </w:rPr>
      </w:pPr>
      <w:r w:rsidRPr="008D627F">
        <w:rPr>
          <w:rFonts w:ascii="EB Garamond" w:hAnsi="EB Garamond"/>
          <w:sz w:val="22"/>
          <w:szCs w:val="22"/>
        </w:rPr>
        <w:t xml:space="preserve">Euripides, </w:t>
      </w:r>
      <w:r w:rsidRPr="008D627F">
        <w:rPr>
          <w:rFonts w:ascii="EB Garamond" w:hAnsi="EB Garamond"/>
          <w:i/>
          <w:iCs/>
          <w:sz w:val="22"/>
          <w:szCs w:val="22"/>
        </w:rPr>
        <w:t>Orestes</w:t>
      </w:r>
      <w:r w:rsidRPr="008D627F">
        <w:rPr>
          <w:rFonts w:ascii="EB Garamond" w:hAnsi="EB Garamond"/>
          <w:sz w:val="22"/>
          <w:szCs w:val="22"/>
        </w:rPr>
        <w:t xml:space="preserve"> (trans. Anne Carson) </w:t>
      </w:r>
    </w:p>
    <w:sectPr w:rsidR="00832AA3" w:rsidRPr="008D627F" w:rsidSect="008D627F">
      <w:type w:val="continuous"/>
      <w:pgSz w:w="12240" w:h="15840"/>
      <w:pgMar w:top="1440" w:right="1440" w:bottom="1440" w:left="1440" w:header="720" w:footer="720" w:gutter="0"/>
      <w:cols w:num="2" w:space="720" w:equalWidth="0">
        <w:col w:w="1440" w:space="720"/>
        <w:col w:w="72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5CC61" w14:textId="77777777" w:rsidR="000F59A5" w:rsidRDefault="000F59A5" w:rsidP="004F70AC">
      <w:r>
        <w:separator/>
      </w:r>
    </w:p>
  </w:endnote>
  <w:endnote w:type="continuationSeparator" w:id="0">
    <w:p w14:paraId="4BA2C112" w14:textId="77777777" w:rsidR="000F59A5" w:rsidRDefault="000F59A5" w:rsidP="004F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askerville">
    <w:altName w:val="Baskerville"/>
    <w:panose1 w:val="02020502070401020303"/>
    <w:charset w:val="00"/>
    <w:family w:val="roman"/>
    <w:pitch w:val="variable"/>
    <w:sig w:usb0="80000067" w:usb1="02000000"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EB Garamond">
    <w:altName w:val="EB Garamond"/>
    <w:panose1 w:val="00000500000000000000"/>
    <w:charset w:val="00"/>
    <w:family w:val="auto"/>
    <w:pitch w:val="variable"/>
    <w:sig w:usb0="E00002FF" w:usb1="020004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40C4C" w14:textId="77777777" w:rsidR="000F59A5" w:rsidRDefault="000F59A5" w:rsidP="004F70AC">
      <w:r>
        <w:separator/>
      </w:r>
    </w:p>
  </w:footnote>
  <w:footnote w:type="continuationSeparator" w:id="0">
    <w:p w14:paraId="122ABC60" w14:textId="77777777" w:rsidR="000F59A5" w:rsidRDefault="000F59A5" w:rsidP="004F7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43587"/>
    <w:multiLevelType w:val="hybridMultilevel"/>
    <w:tmpl w:val="F662B0B0"/>
    <w:lvl w:ilvl="0" w:tplc="2C702788">
      <w:start w:val="1"/>
      <w:numFmt w:val="bullet"/>
      <w:lvlText w:val="–"/>
      <w:lvlJc w:val="left"/>
      <w:pPr>
        <w:ind w:left="720" w:hanging="360"/>
      </w:pPr>
      <w:rPr>
        <w:rFonts w:ascii="Baskerville" w:eastAsiaTheme="minorHAnsi" w:hAnsi="Baskervil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0AC"/>
    <w:rsid w:val="00074B01"/>
    <w:rsid w:val="000F59A5"/>
    <w:rsid w:val="00100936"/>
    <w:rsid w:val="00197B9A"/>
    <w:rsid w:val="001D5A2A"/>
    <w:rsid w:val="003342EE"/>
    <w:rsid w:val="00405976"/>
    <w:rsid w:val="004F019C"/>
    <w:rsid w:val="004F70AC"/>
    <w:rsid w:val="00500F65"/>
    <w:rsid w:val="006D098C"/>
    <w:rsid w:val="00767D14"/>
    <w:rsid w:val="00832AA3"/>
    <w:rsid w:val="008475A2"/>
    <w:rsid w:val="00850FAD"/>
    <w:rsid w:val="008C7190"/>
    <w:rsid w:val="008D627F"/>
    <w:rsid w:val="00907145"/>
    <w:rsid w:val="009214ED"/>
    <w:rsid w:val="0093010A"/>
    <w:rsid w:val="00A17E9D"/>
    <w:rsid w:val="00A7596F"/>
    <w:rsid w:val="00BA5EDC"/>
    <w:rsid w:val="00BB1984"/>
    <w:rsid w:val="00C020A6"/>
    <w:rsid w:val="00C76724"/>
    <w:rsid w:val="00D13488"/>
    <w:rsid w:val="00D45AC2"/>
    <w:rsid w:val="00D7241A"/>
    <w:rsid w:val="00D9664B"/>
    <w:rsid w:val="00E915C3"/>
    <w:rsid w:val="00F83863"/>
    <w:rsid w:val="00FE2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0965C"/>
  <w15:chartTrackingRefBased/>
  <w15:docId w15:val="{34C6EB55-01FA-3D46-B912-AFF6D1A1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0AC"/>
    <w:pPr>
      <w:tabs>
        <w:tab w:val="center" w:pos="4680"/>
        <w:tab w:val="right" w:pos="9360"/>
      </w:tabs>
    </w:pPr>
  </w:style>
  <w:style w:type="character" w:customStyle="1" w:styleId="HeaderChar">
    <w:name w:val="Header Char"/>
    <w:basedOn w:val="DefaultParagraphFont"/>
    <w:link w:val="Header"/>
    <w:uiPriority w:val="99"/>
    <w:rsid w:val="004F70AC"/>
  </w:style>
  <w:style w:type="paragraph" w:styleId="Footer">
    <w:name w:val="footer"/>
    <w:basedOn w:val="Normal"/>
    <w:link w:val="FooterChar"/>
    <w:uiPriority w:val="99"/>
    <w:unhideWhenUsed/>
    <w:rsid w:val="004F70AC"/>
    <w:pPr>
      <w:tabs>
        <w:tab w:val="center" w:pos="4680"/>
        <w:tab w:val="right" w:pos="9360"/>
      </w:tabs>
    </w:pPr>
  </w:style>
  <w:style w:type="character" w:customStyle="1" w:styleId="FooterChar">
    <w:name w:val="Footer Char"/>
    <w:basedOn w:val="DefaultParagraphFont"/>
    <w:link w:val="Footer"/>
    <w:uiPriority w:val="99"/>
    <w:rsid w:val="004F70AC"/>
  </w:style>
  <w:style w:type="character" w:styleId="Hyperlink">
    <w:name w:val="Hyperlink"/>
    <w:basedOn w:val="DefaultParagraphFont"/>
    <w:uiPriority w:val="99"/>
    <w:unhideWhenUsed/>
    <w:rsid w:val="0093010A"/>
    <w:rPr>
      <w:color w:val="0563C1" w:themeColor="hyperlink"/>
      <w:u w:val="single"/>
    </w:rPr>
  </w:style>
  <w:style w:type="character" w:styleId="UnresolvedMention">
    <w:name w:val="Unresolved Mention"/>
    <w:basedOn w:val="DefaultParagraphFont"/>
    <w:uiPriority w:val="99"/>
    <w:semiHidden/>
    <w:unhideWhenUsed/>
    <w:rsid w:val="0093010A"/>
    <w:rPr>
      <w:color w:val="605E5C"/>
      <w:shd w:val="clear" w:color="auto" w:fill="E1DFDD"/>
    </w:rPr>
  </w:style>
  <w:style w:type="paragraph" w:styleId="ListParagraph">
    <w:name w:val="List Paragraph"/>
    <w:basedOn w:val="Normal"/>
    <w:uiPriority w:val="34"/>
    <w:qFormat/>
    <w:rsid w:val="00930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51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Hudson</dc:creator>
  <cp:keywords/>
  <dc:description/>
  <cp:lastModifiedBy>El Hudson</cp:lastModifiedBy>
  <cp:revision>3</cp:revision>
  <dcterms:created xsi:type="dcterms:W3CDTF">2021-06-06T16:57:00Z</dcterms:created>
  <dcterms:modified xsi:type="dcterms:W3CDTF">2021-06-06T17:22:00Z</dcterms:modified>
</cp:coreProperties>
</file>